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28F" w:rsidRDefault="0008128F" w:rsidP="0008128F">
      <w:pPr>
        <w:ind w:left="2880" w:firstLine="720"/>
        <w:rPr>
          <w:rtl/>
        </w:rPr>
      </w:pPr>
      <w:r>
        <w:rPr>
          <w:rtl/>
        </w:rPr>
        <w:pict>
          <v:shapetype id="_x0000_t202" coordsize="21600,21600" o:spt="202" path="m,l,21600r21600,l21600,xe">
            <v:stroke joinstyle="miter"/>
            <v:path gradientshapeok="t" o:connecttype="rect"/>
          </v:shapetype>
          <v:shape id="_x0000_s1026" type="#_x0000_t202" style="position:absolute;left:0;text-align:left;margin-left:195.9pt;margin-top:4.35pt;width:237.6pt;height:1in;z-index:251660288;mso-position-horizontal-relative:page" o:allowincell="f" filled="f" stroked="f">
            <v:textbox style="mso-next-textbox:#_x0000_s1026">
              <w:txbxContent>
                <w:p w:rsidR="0008128F" w:rsidRDefault="0008128F" w:rsidP="0008128F">
                  <w:pPr>
                    <w:spacing w:line="192" w:lineRule="auto"/>
                    <w:jc w:val="center"/>
                    <w:rPr>
                      <w:rFonts w:cs="Andalus"/>
                      <w:szCs w:val="32"/>
                      <w:rtl/>
                    </w:rPr>
                  </w:pPr>
                  <w:r>
                    <w:rPr>
                      <w:rFonts w:cs="Andalus"/>
                      <w:szCs w:val="32"/>
                      <w:rtl/>
                    </w:rPr>
                    <w:t>جامعة عين شمس</w:t>
                  </w:r>
                </w:p>
                <w:p w:rsidR="0008128F" w:rsidRDefault="0008128F" w:rsidP="0008128F">
                  <w:pPr>
                    <w:spacing w:line="192" w:lineRule="auto"/>
                    <w:jc w:val="center"/>
                    <w:rPr>
                      <w:szCs w:val="32"/>
                      <w:rtl/>
                    </w:rPr>
                  </w:pPr>
                  <w:r>
                    <w:rPr>
                      <w:szCs w:val="32"/>
                      <w:rtl/>
                    </w:rPr>
                    <w:t>كليــة التربيـــة</w:t>
                  </w:r>
                </w:p>
                <w:p w:rsidR="0008128F" w:rsidRDefault="0008128F" w:rsidP="0008128F">
                  <w:pPr>
                    <w:spacing w:line="192" w:lineRule="auto"/>
                    <w:jc w:val="center"/>
                    <w:rPr>
                      <w:szCs w:val="32"/>
                      <w:rtl/>
                    </w:rPr>
                  </w:pPr>
                  <w:r>
                    <w:rPr>
                      <w:szCs w:val="32"/>
                      <w:rtl/>
                    </w:rPr>
                    <w:t>قسم اللغة العربية والدراسات الإسلامية</w:t>
                  </w:r>
                </w:p>
                <w:p w:rsidR="0008128F" w:rsidRDefault="0008128F" w:rsidP="0008128F">
                  <w:pPr>
                    <w:jc w:val="center"/>
                    <w:rPr>
                      <w:rFonts w:cs="Mudir MT"/>
                      <w:szCs w:val="36"/>
                      <w:rtl/>
                    </w:rPr>
                  </w:pPr>
                </w:p>
              </w:txbxContent>
            </v:textbox>
            <w10:wrap anchorx="page"/>
          </v:shape>
        </w:pict>
      </w:r>
    </w:p>
    <w:p w:rsidR="0008128F" w:rsidRDefault="0008128F" w:rsidP="0008128F">
      <w:pPr>
        <w:ind w:left="2880" w:firstLine="720"/>
        <w:rPr>
          <w:rtl/>
        </w:rPr>
      </w:pPr>
    </w:p>
    <w:p w:rsidR="0008128F" w:rsidRDefault="0008128F" w:rsidP="0008128F">
      <w:pPr>
        <w:ind w:left="2880" w:firstLine="720"/>
        <w:rPr>
          <w:rtl/>
        </w:rPr>
      </w:pPr>
    </w:p>
    <w:p w:rsidR="0008128F" w:rsidRDefault="0008128F" w:rsidP="0008128F">
      <w:pPr>
        <w:ind w:left="2880" w:firstLine="720"/>
        <w:rPr>
          <w:rtl/>
        </w:rPr>
      </w:pPr>
      <w:r>
        <w:rPr>
          <w:rtl/>
        </w:rPr>
        <w:pict>
          <v:line id="_x0000_s1027" style="position:absolute;left:0;text-align:left;flip:x;z-index:251661312;mso-position-horizontal-relative:page" from="301.2pt,11.25pt" to="330pt,11.25pt" o:allowincell="f">
            <w10:wrap anchorx="page"/>
          </v:line>
        </w:pict>
      </w:r>
    </w:p>
    <w:p w:rsidR="0008128F" w:rsidRDefault="0008128F" w:rsidP="0008128F">
      <w:pPr>
        <w:spacing w:line="120" w:lineRule="auto"/>
        <w:ind w:left="2880" w:firstLine="720"/>
        <w:rPr>
          <w:rtl/>
        </w:rPr>
      </w:pPr>
    </w:p>
    <w:p w:rsidR="0008128F" w:rsidRDefault="0008128F" w:rsidP="0008128F">
      <w:pPr>
        <w:ind w:left="2880" w:firstLine="720"/>
        <w:rPr>
          <w:rtl/>
        </w:rPr>
      </w:pPr>
      <w:r>
        <w:rPr>
          <w:rtl/>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8" type="#_x0000_t65" style="position:absolute;left:0;text-align:left;margin-left:62.1pt;margin-top:27.05pt;width:338.4pt;height:122.25pt;z-index:251662336;mso-position-horizontal-relative:page" o:allowincell="f" strokeweight="2.25pt">
            <v:shadow on="t" offset="-6pt,-6pt"/>
            <v:textbox inset="0,0,0,0">
              <w:txbxContent>
                <w:p w:rsidR="0008128F" w:rsidRDefault="0008128F" w:rsidP="0008128F">
                  <w:pPr>
                    <w:spacing w:line="192" w:lineRule="auto"/>
                    <w:jc w:val="center"/>
                    <w:rPr>
                      <w:rFonts w:cs="Mudir MT"/>
                      <w:b/>
                      <w:bCs/>
                      <w:spacing w:val="-6"/>
                      <w:sz w:val="14"/>
                      <w:szCs w:val="48"/>
                      <w:rtl/>
                    </w:rPr>
                  </w:pPr>
                  <w:r>
                    <w:rPr>
                      <w:rFonts w:cs="Mudir MT"/>
                      <w:b/>
                      <w:bCs/>
                      <w:spacing w:val="-6"/>
                      <w:sz w:val="14"/>
                      <w:szCs w:val="48"/>
                      <w:rtl/>
                    </w:rPr>
                    <w:t>الجهود الصوتية لابن دريد الأزدى</w:t>
                  </w:r>
                </w:p>
                <w:p w:rsidR="0008128F" w:rsidRDefault="0008128F" w:rsidP="0008128F">
                  <w:pPr>
                    <w:spacing w:line="192" w:lineRule="auto"/>
                    <w:jc w:val="center"/>
                    <w:rPr>
                      <w:rFonts w:cs="Mudir MT"/>
                      <w:b/>
                      <w:bCs/>
                      <w:spacing w:val="-6"/>
                      <w:sz w:val="14"/>
                      <w:szCs w:val="48"/>
                      <w:rtl/>
                    </w:rPr>
                  </w:pPr>
                  <w:r>
                    <w:rPr>
                      <w:rFonts w:cs="Mudir MT"/>
                      <w:b/>
                      <w:bCs/>
                      <w:spacing w:val="-6"/>
                      <w:sz w:val="14"/>
                      <w:szCs w:val="48"/>
                      <w:rtl/>
                    </w:rPr>
                    <w:t xml:space="preserve"> (ت 321هـ)</w:t>
                  </w:r>
                </w:p>
                <w:p w:rsidR="0008128F" w:rsidRDefault="0008128F" w:rsidP="0008128F">
                  <w:pPr>
                    <w:spacing w:line="192" w:lineRule="auto"/>
                    <w:jc w:val="center"/>
                    <w:rPr>
                      <w:rFonts w:cs="Mudir MT"/>
                      <w:b/>
                      <w:bCs/>
                      <w:sz w:val="14"/>
                      <w:szCs w:val="48"/>
                      <w:rtl/>
                    </w:rPr>
                  </w:pPr>
                  <w:r>
                    <w:rPr>
                      <w:rFonts w:cs="Mudir MT"/>
                      <w:b/>
                      <w:bCs/>
                      <w:sz w:val="14"/>
                      <w:szCs w:val="48"/>
                      <w:rtl/>
                    </w:rPr>
                    <w:t>فى ضوء الدرس الصوتى</w:t>
                  </w:r>
                </w:p>
                <w:p w:rsidR="0008128F" w:rsidRDefault="0008128F" w:rsidP="0008128F">
                  <w:pPr>
                    <w:spacing w:line="192" w:lineRule="auto"/>
                    <w:rPr>
                      <w:rtl/>
                    </w:rPr>
                  </w:pPr>
                </w:p>
              </w:txbxContent>
            </v:textbox>
            <w10:wrap anchorx="page"/>
          </v:shape>
        </w:pict>
      </w:r>
    </w:p>
    <w:p w:rsidR="0008128F" w:rsidRDefault="0008128F" w:rsidP="0008128F">
      <w:pPr>
        <w:ind w:left="2880" w:firstLine="720"/>
        <w:rPr>
          <w:rtl/>
        </w:rPr>
      </w:pPr>
    </w:p>
    <w:p w:rsidR="0008128F" w:rsidRDefault="0008128F" w:rsidP="0008128F">
      <w:pPr>
        <w:ind w:left="2880" w:firstLine="720"/>
        <w:rPr>
          <w:rtl/>
        </w:rPr>
      </w:pPr>
    </w:p>
    <w:p w:rsidR="0008128F" w:rsidRDefault="0008128F" w:rsidP="0008128F">
      <w:pPr>
        <w:ind w:left="2880" w:firstLine="720"/>
        <w:rPr>
          <w:rtl/>
        </w:rPr>
      </w:pPr>
    </w:p>
    <w:p w:rsidR="0008128F" w:rsidRDefault="0008128F" w:rsidP="0008128F">
      <w:pPr>
        <w:ind w:left="2880" w:firstLine="720"/>
        <w:rPr>
          <w:rtl/>
        </w:rPr>
      </w:pPr>
    </w:p>
    <w:p w:rsidR="0008128F" w:rsidRDefault="0008128F" w:rsidP="0008128F">
      <w:pPr>
        <w:ind w:left="2880" w:firstLine="720"/>
        <w:rPr>
          <w:rtl/>
        </w:rPr>
      </w:pPr>
    </w:p>
    <w:p w:rsidR="0008128F" w:rsidRDefault="0008128F" w:rsidP="0008128F">
      <w:pPr>
        <w:ind w:left="2880" w:firstLine="720"/>
        <w:rPr>
          <w:rtl/>
        </w:rPr>
      </w:pPr>
    </w:p>
    <w:p w:rsidR="0008128F" w:rsidRDefault="0008128F" w:rsidP="0008128F">
      <w:pPr>
        <w:pStyle w:val="4"/>
        <w:spacing w:line="192" w:lineRule="auto"/>
        <w:rPr>
          <w:rFonts w:cs="Andalus"/>
          <w:b w:val="0"/>
          <w:bCs w:val="0"/>
          <w:sz w:val="50"/>
          <w:szCs w:val="36"/>
          <w:rtl/>
        </w:rPr>
      </w:pPr>
      <w:r>
        <w:rPr>
          <w:rFonts w:cs="Andalus"/>
          <w:b w:val="0"/>
          <w:bCs w:val="0"/>
          <w:sz w:val="50"/>
          <w:szCs w:val="36"/>
          <w:rtl/>
        </w:rPr>
        <w:t>بحث مقدم من</w:t>
      </w:r>
    </w:p>
    <w:p w:rsidR="0008128F" w:rsidRDefault="0008128F" w:rsidP="0008128F">
      <w:pPr>
        <w:spacing w:line="192" w:lineRule="auto"/>
        <w:jc w:val="center"/>
        <w:rPr>
          <w:b/>
          <w:bCs/>
          <w:szCs w:val="44"/>
          <w:rtl/>
        </w:rPr>
      </w:pPr>
      <w:r>
        <w:rPr>
          <w:b/>
          <w:bCs/>
          <w:szCs w:val="44"/>
          <w:rtl/>
        </w:rPr>
        <w:t>السيد محمد منازع علـى</w:t>
      </w:r>
    </w:p>
    <w:p w:rsidR="0008128F" w:rsidRDefault="0008128F" w:rsidP="0008128F">
      <w:pPr>
        <w:spacing w:line="192" w:lineRule="auto"/>
        <w:jc w:val="center"/>
        <w:rPr>
          <w:szCs w:val="32"/>
          <w:rtl/>
        </w:rPr>
      </w:pPr>
    </w:p>
    <w:p w:rsidR="0008128F" w:rsidRDefault="0008128F" w:rsidP="0008128F">
      <w:pPr>
        <w:spacing w:line="192" w:lineRule="auto"/>
        <w:jc w:val="center"/>
        <w:rPr>
          <w:szCs w:val="32"/>
          <w:rtl/>
        </w:rPr>
      </w:pPr>
      <w:r>
        <w:rPr>
          <w:szCs w:val="32"/>
          <w:rtl/>
        </w:rPr>
        <w:t>لنيل درجة الماجستير</w:t>
      </w:r>
    </w:p>
    <w:p w:rsidR="0008128F" w:rsidRDefault="0008128F" w:rsidP="0008128F">
      <w:pPr>
        <w:spacing w:line="192" w:lineRule="auto"/>
        <w:jc w:val="center"/>
        <w:rPr>
          <w:szCs w:val="32"/>
          <w:rtl/>
        </w:rPr>
      </w:pPr>
      <w:r>
        <w:rPr>
          <w:szCs w:val="32"/>
          <w:rtl/>
        </w:rPr>
        <w:t>فى</w:t>
      </w:r>
    </w:p>
    <w:p w:rsidR="0008128F" w:rsidRDefault="0008128F" w:rsidP="0008128F">
      <w:pPr>
        <w:spacing w:line="192" w:lineRule="auto"/>
        <w:jc w:val="center"/>
        <w:rPr>
          <w:szCs w:val="32"/>
          <w:rtl/>
        </w:rPr>
      </w:pPr>
      <w:r>
        <w:rPr>
          <w:szCs w:val="32"/>
          <w:rtl/>
        </w:rPr>
        <w:t>إعداد المعلم فى الآداب</w:t>
      </w:r>
    </w:p>
    <w:p w:rsidR="0008128F" w:rsidRDefault="0008128F" w:rsidP="0008128F">
      <w:pPr>
        <w:rPr>
          <w:rtl/>
        </w:rPr>
      </w:pPr>
    </w:p>
    <w:p w:rsidR="0008128F" w:rsidRDefault="0008128F" w:rsidP="0008128F">
      <w:pPr>
        <w:spacing w:line="120" w:lineRule="auto"/>
        <w:rPr>
          <w:rtl/>
        </w:rPr>
      </w:pPr>
    </w:p>
    <w:p w:rsidR="0008128F" w:rsidRDefault="0008128F" w:rsidP="0008128F">
      <w:pPr>
        <w:pStyle w:val="4"/>
        <w:spacing w:line="192" w:lineRule="auto"/>
        <w:rPr>
          <w:rFonts w:cs="Andalus"/>
          <w:b w:val="0"/>
          <w:bCs w:val="0"/>
          <w:sz w:val="50"/>
          <w:szCs w:val="36"/>
          <w:rtl/>
        </w:rPr>
      </w:pPr>
      <w:r>
        <w:rPr>
          <w:rFonts w:cs="Andalus"/>
          <w:b w:val="0"/>
          <w:bCs w:val="0"/>
          <w:sz w:val="50"/>
          <w:szCs w:val="36"/>
          <w:rtl/>
        </w:rPr>
        <w:t>إشراف</w:t>
      </w:r>
    </w:p>
    <w:p w:rsidR="0008128F" w:rsidRDefault="0008128F" w:rsidP="0008128F">
      <w:pPr>
        <w:spacing w:line="192" w:lineRule="auto"/>
        <w:rPr>
          <w:rtl/>
        </w:rPr>
      </w:pPr>
      <w:r>
        <w:rPr>
          <w:rtl/>
        </w:rPr>
        <w:t xml:space="preserve">           الأستاذ الدكتور  </w:t>
      </w:r>
      <w:r>
        <w:rPr>
          <w:rtl/>
        </w:rPr>
        <w:tab/>
      </w:r>
      <w:r>
        <w:rPr>
          <w:rtl/>
        </w:rPr>
        <w:tab/>
      </w:r>
      <w:r>
        <w:rPr>
          <w:rtl/>
        </w:rPr>
        <w:tab/>
      </w:r>
      <w:r>
        <w:rPr>
          <w:rtl/>
        </w:rPr>
        <w:tab/>
        <w:t xml:space="preserve">  الدكتور</w:t>
      </w:r>
    </w:p>
    <w:p w:rsidR="0008128F" w:rsidRDefault="0008128F" w:rsidP="0008128F">
      <w:pPr>
        <w:spacing w:line="192" w:lineRule="auto"/>
        <w:rPr>
          <w:rtl/>
        </w:rPr>
      </w:pPr>
      <w:r>
        <w:rPr>
          <w:rFonts w:cs="Monotype Koufi"/>
          <w:szCs w:val="32"/>
          <w:rtl/>
        </w:rPr>
        <w:t xml:space="preserve">            رمضان عبد التواب</w:t>
      </w:r>
      <w:r>
        <w:rPr>
          <w:rtl/>
        </w:rPr>
        <w:tab/>
      </w:r>
      <w:r>
        <w:rPr>
          <w:rtl/>
        </w:rPr>
        <w:tab/>
      </w:r>
      <w:r>
        <w:rPr>
          <w:rtl/>
        </w:rPr>
        <w:tab/>
        <w:t xml:space="preserve">   </w:t>
      </w:r>
      <w:r>
        <w:rPr>
          <w:rFonts w:cs="Monotype Koufi"/>
          <w:szCs w:val="32"/>
          <w:rtl/>
        </w:rPr>
        <w:t>مصطفى ذكى التونى</w:t>
      </w:r>
    </w:p>
    <w:p w:rsidR="0008128F" w:rsidRDefault="0008128F" w:rsidP="0008128F">
      <w:pPr>
        <w:spacing w:line="192" w:lineRule="auto"/>
        <w:rPr>
          <w:rtl/>
        </w:rPr>
      </w:pPr>
      <w:r>
        <w:rPr>
          <w:rtl/>
        </w:rPr>
        <w:t xml:space="preserve">أستاذ علوم اللغة بكلية الآداب جامعة     </w:t>
      </w:r>
      <w:r>
        <w:rPr>
          <w:rtl/>
        </w:rPr>
        <w:tab/>
        <w:t xml:space="preserve">أستاذ علوم اللغة المساعد بكلية </w:t>
      </w:r>
    </w:p>
    <w:p w:rsidR="0008128F" w:rsidRDefault="0008128F" w:rsidP="0008128F">
      <w:pPr>
        <w:spacing w:line="192" w:lineRule="auto"/>
        <w:rPr>
          <w:rtl/>
        </w:rPr>
      </w:pPr>
      <w:r>
        <w:rPr>
          <w:rtl/>
        </w:rPr>
        <w:lastRenderedPageBreak/>
        <w:t>عين شمس وعميد الكلية السابق</w:t>
      </w:r>
      <w:r>
        <w:rPr>
          <w:rtl/>
        </w:rPr>
        <w:tab/>
      </w:r>
      <w:r>
        <w:rPr>
          <w:rtl/>
        </w:rPr>
        <w:tab/>
      </w:r>
      <w:r>
        <w:rPr>
          <w:rtl/>
        </w:rPr>
        <w:tab/>
        <w:t xml:space="preserve">  التربية جامعة عين شمس </w:t>
      </w:r>
    </w:p>
    <w:p w:rsidR="0008128F" w:rsidRDefault="0008128F" w:rsidP="0008128F">
      <w:pPr>
        <w:spacing w:before="240" w:line="192" w:lineRule="auto"/>
        <w:jc w:val="center"/>
        <w:rPr>
          <w:rtl/>
        </w:rPr>
      </w:pPr>
      <w:r>
        <w:rPr>
          <w:rtl/>
        </w:rPr>
        <w:t>2000م / 1421هـ</w:t>
      </w:r>
    </w:p>
    <w:p w:rsidR="0008128F" w:rsidRDefault="0008128F" w:rsidP="0008128F">
      <w:pPr>
        <w:spacing w:line="192" w:lineRule="auto"/>
        <w:jc w:val="center"/>
        <w:rPr>
          <w:rtl/>
        </w:rPr>
      </w:pPr>
    </w:p>
    <w:p w:rsidR="0008128F" w:rsidRDefault="0008128F" w:rsidP="0008128F">
      <w:pPr>
        <w:spacing w:line="192" w:lineRule="auto"/>
        <w:rPr>
          <w:rFonts w:cs="Andalus"/>
          <w:b/>
          <w:bCs/>
          <w:szCs w:val="32"/>
          <w:rtl/>
        </w:rPr>
      </w:pPr>
      <w:r>
        <w:rPr>
          <w:rFonts w:cs="Andalus"/>
          <w:b/>
          <w:bCs/>
          <w:szCs w:val="32"/>
          <w:rtl/>
        </w:rPr>
        <w:t xml:space="preserve">    جامعة عين شمس</w:t>
      </w:r>
    </w:p>
    <w:p w:rsidR="0008128F" w:rsidRDefault="0008128F" w:rsidP="0008128F">
      <w:pPr>
        <w:rPr>
          <w:rFonts w:cs="Mudir MT"/>
          <w:rtl/>
        </w:rPr>
      </w:pPr>
      <w:r>
        <w:rPr>
          <w:szCs w:val="32"/>
          <w:rtl/>
        </w:rPr>
        <w:t xml:space="preserve"> كليــة التربيـــة</w:t>
      </w:r>
    </w:p>
    <w:p w:rsidR="0008128F" w:rsidRDefault="0008128F" w:rsidP="0008128F">
      <w:pPr>
        <w:rPr>
          <w:rtl/>
        </w:rPr>
      </w:pPr>
    </w:p>
    <w:p w:rsidR="0008128F" w:rsidRDefault="0008128F" w:rsidP="0008128F">
      <w:pPr>
        <w:tabs>
          <w:tab w:val="left" w:pos="2126"/>
        </w:tabs>
        <w:ind w:left="1984" w:hanging="1984"/>
        <w:jc w:val="lowKashida"/>
        <w:rPr>
          <w:rtl/>
        </w:rPr>
      </w:pPr>
      <w:r>
        <w:rPr>
          <w:rFonts w:cs="Monotype Koufi"/>
          <w:rtl/>
        </w:rPr>
        <w:t>عنــــــوان البحـث</w:t>
      </w:r>
      <w:r>
        <w:rPr>
          <w:rtl/>
        </w:rPr>
        <w:t xml:space="preserve"> :- الجهود الصوتية لابن دريد الأزدى (ت 321هـ) فى ضوء الدرس الصوتى .</w:t>
      </w:r>
    </w:p>
    <w:p w:rsidR="0008128F" w:rsidRDefault="0008128F" w:rsidP="0008128F">
      <w:pPr>
        <w:rPr>
          <w:rtl/>
        </w:rPr>
      </w:pPr>
      <w:r>
        <w:rPr>
          <w:rFonts w:cs="Monotype Koufi"/>
          <w:rtl/>
        </w:rPr>
        <w:t>اســـــــم</w:t>
      </w:r>
      <w:r>
        <w:rPr>
          <w:rtl/>
        </w:rPr>
        <w:t xml:space="preserve"> </w:t>
      </w:r>
      <w:r>
        <w:rPr>
          <w:rFonts w:cs="Monotype Koufi"/>
          <w:rtl/>
        </w:rPr>
        <w:t>الطــالب</w:t>
      </w:r>
      <w:r>
        <w:rPr>
          <w:rtl/>
        </w:rPr>
        <w:t xml:space="preserve"> :- السيد محمد منازع على </w:t>
      </w:r>
    </w:p>
    <w:p w:rsidR="0008128F" w:rsidRDefault="0008128F" w:rsidP="0008128F">
      <w:pPr>
        <w:rPr>
          <w:rtl/>
        </w:rPr>
      </w:pPr>
      <w:r>
        <w:rPr>
          <w:rFonts w:cs="Monotype Koufi"/>
          <w:rtl/>
        </w:rPr>
        <w:t>الدرجة</w:t>
      </w:r>
      <w:r>
        <w:rPr>
          <w:rtl/>
        </w:rPr>
        <w:t xml:space="preserve"> </w:t>
      </w:r>
      <w:r>
        <w:rPr>
          <w:rFonts w:cs="Monotype Koufi"/>
          <w:rtl/>
        </w:rPr>
        <w:t>العلميـــة</w:t>
      </w:r>
      <w:r>
        <w:rPr>
          <w:rtl/>
        </w:rPr>
        <w:t xml:space="preserve"> :- الماجستير</w:t>
      </w:r>
    </w:p>
    <w:p w:rsidR="0008128F" w:rsidRDefault="0008128F" w:rsidP="0008128F">
      <w:pPr>
        <w:rPr>
          <w:rtl/>
        </w:rPr>
      </w:pPr>
      <w:r>
        <w:rPr>
          <w:rFonts w:cs="Monotype Koufi"/>
          <w:rtl/>
        </w:rPr>
        <w:t>القسم</w:t>
      </w:r>
      <w:r>
        <w:rPr>
          <w:rtl/>
        </w:rPr>
        <w:t xml:space="preserve"> </w:t>
      </w:r>
      <w:r>
        <w:rPr>
          <w:rFonts w:cs="Monotype Koufi"/>
          <w:rtl/>
        </w:rPr>
        <w:t>التابع</w:t>
      </w:r>
      <w:r>
        <w:rPr>
          <w:rtl/>
        </w:rPr>
        <w:t xml:space="preserve"> </w:t>
      </w:r>
      <w:r>
        <w:rPr>
          <w:rFonts w:cs="Monotype Koufi"/>
          <w:rtl/>
        </w:rPr>
        <w:t>له</w:t>
      </w:r>
      <w:r>
        <w:rPr>
          <w:rtl/>
        </w:rPr>
        <w:t xml:space="preserve"> :- اللغة العربية والدراسات الإسلامية </w:t>
      </w:r>
    </w:p>
    <w:p w:rsidR="0008128F" w:rsidRDefault="0008128F" w:rsidP="0008128F">
      <w:pPr>
        <w:rPr>
          <w:rtl/>
        </w:rPr>
      </w:pPr>
      <w:r>
        <w:rPr>
          <w:rFonts w:cs="Monotype Koufi"/>
          <w:rtl/>
        </w:rPr>
        <w:t>اسم</w:t>
      </w:r>
      <w:r>
        <w:rPr>
          <w:rtl/>
        </w:rPr>
        <w:t xml:space="preserve"> </w:t>
      </w:r>
      <w:r>
        <w:rPr>
          <w:rFonts w:cs="Monotype Koufi"/>
          <w:rtl/>
        </w:rPr>
        <w:t>الكليـــــــــة</w:t>
      </w:r>
      <w:r>
        <w:rPr>
          <w:rtl/>
        </w:rPr>
        <w:t xml:space="preserve"> :- التربية </w:t>
      </w:r>
    </w:p>
    <w:p w:rsidR="0008128F" w:rsidRDefault="0008128F" w:rsidP="0008128F">
      <w:pPr>
        <w:rPr>
          <w:rtl/>
        </w:rPr>
      </w:pPr>
      <w:r>
        <w:rPr>
          <w:rFonts w:cs="Monotype Koufi"/>
          <w:rtl/>
        </w:rPr>
        <w:t>الجامعـــــــــــــــــــة</w:t>
      </w:r>
      <w:r>
        <w:rPr>
          <w:rtl/>
        </w:rPr>
        <w:t xml:space="preserve"> :- عين شمس </w:t>
      </w:r>
    </w:p>
    <w:p w:rsidR="0008128F" w:rsidRDefault="0008128F" w:rsidP="0008128F">
      <w:pPr>
        <w:rPr>
          <w:rtl/>
        </w:rPr>
      </w:pPr>
      <w:r>
        <w:rPr>
          <w:rFonts w:cs="Monotype Koufi"/>
          <w:rtl/>
        </w:rPr>
        <w:t>سنة</w:t>
      </w:r>
      <w:r>
        <w:rPr>
          <w:rtl/>
        </w:rPr>
        <w:t xml:space="preserve"> </w:t>
      </w:r>
      <w:r>
        <w:rPr>
          <w:rFonts w:cs="Monotype Koufi"/>
          <w:rtl/>
        </w:rPr>
        <w:t>التخــــــــرج</w:t>
      </w:r>
      <w:r>
        <w:rPr>
          <w:rtl/>
        </w:rPr>
        <w:t xml:space="preserve"> :- 1993م</w:t>
      </w:r>
    </w:p>
    <w:p w:rsidR="0008128F" w:rsidRDefault="0008128F" w:rsidP="0008128F">
      <w:pPr>
        <w:rPr>
          <w:rtl/>
        </w:rPr>
      </w:pPr>
      <w:r>
        <w:rPr>
          <w:rFonts w:cs="Monotype Koufi"/>
          <w:rtl/>
        </w:rPr>
        <w:t>سنة</w:t>
      </w:r>
      <w:r>
        <w:rPr>
          <w:rtl/>
        </w:rPr>
        <w:t xml:space="preserve"> </w:t>
      </w:r>
      <w:r>
        <w:rPr>
          <w:rFonts w:cs="Monotype Koufi"/>
          <w:rtl/>
        </w:rPr>
        <w:t xml:space="preserve">المنح </w:t>
      </w:r>
      <w:r>
        <w:rPr>
          <w:rtl/>
        </w:rPr>
        <w:t>:- 2000م</w:t>
      </w:r>
    </w:p>
    <w:p w:rsidR="0008128F" w:rsidRDefault="0008128F" w:rsidP="0008128F">
      <w:pPr>
        <w:rPr>
          <w:rtl/>
        </w:rPr>
      </w:pPr>
    </w:p>
    <w:p w:rsidR="0008128F" w:rsidRDefault="0008128F" w:rsidP="0008128F">
      <w:pPr>
        <w:rPr>
          <w:rtl/>
        </w:rPr>
      </w:pPr>
    </w:p>
    <w:p w:rsidR="0008128F" w:rsidRDefault="0008128F" w:rsidP="0008128F">
      <w:pPr>
        <w:rPr>
          <w:rtl/>
        </w:rPr>
      </w:pPr>
    </w:p>
    <w:p w:rsidR="0008128F" w:rsidRDefault="0008128F" w:rsidP="0008128F">
      <w:pPr>
        <w:rPr>
          <w:rtl/>
        </w:rPr>
      </w:pPr>
    </w:p>
    <w:p w:rsidR="0008128F" w:rsidRDefault="0008128F" w:rsidP="0008128F">
      <w:pPr>
        <w:rPr>
          <w:rtl/>
        </w:rPr>
      </w:pPr>
    </w:p>
    <w:p w:rsidR="0008128F" w:rsidRDefault="0008128F" w:rsidP="0008128F">
      <w:pPr>
        <w:rPr>
          <w:rtl/>
        </w:rPr>
      </w:pPr>
    </w:p>
    <w:p w:rsidR="0008128F" w:rsidRDefault="0008128F" w:rsidP="0008128F">
      <w:pPr>
        <w:rPr>
          <w:rtl/>
        </w:rPr>
      </w:pPr>
    </w:p>
    <w:p w:rsidR="0008128F" w:rsidRDefault="0008128F" w:rsidP="0008128F">
      <w:pPr>
        <w:rPr>
          <w:rtl/>
        </w:rPr>
      </w:pPr>
    </w:p>
    <w:p w:rsidR="0008128F" w:rsidRDefault="0008128F" w:rsidP="0008128F">
      <w:pPr>
        <w:rPr>
          <w:rtl/>
        </w:rPr>
      </w:pPr>
    </w:p>
    <w:p w:rsidR="0008128F" w:rsidRDefault="0008128F" w:rsidP="0008128F">
      <w:pPr>
        <w:rPr>
          <w:rFonts w:hint="cs"/>
          <w:rtl/>
        </w:rPr>
      </w:pPr>
    </w:p>
    <w:p w:rsidR="0008128F" w:rsidRDefault="0008128F" w:rsidP="0008128F">
      <w:pPr>
        <w:rPr>
          <w:rFonts w:hint="cs"/>
          <w:rtl/>
        </w:rPr>
      </w:pPr>
    </w:p>
    <w:p w:rsidR="0008128F" w:rsidRDefault="0008128F" w:rsidP="0008128F">
      <w:pPr>
        <w:rPr>
          <w:rtl/>
        </w:rPr>
      </w:pPr>
    </w:p>
    <w:p w:rsidR="0008128F" w:rsidRDefault="0008128F" w:rsidP="0008128F">
      <w:pPr>
        <w:rPr>
          <w:rtl/>
        </w:rPr>
      </w:pPr>
    </w:p>
    <w:p w:rsidR="0008128F" w:rsidRDefault="0008128F" w:rsidP="0008128F">
      <w:pPr>
        <w:spacing w:line="192" w:lineRule="auto"/>
        <w:rPr>
          <w:rFonts w:cs="Andalus"/>
          <w:b/>
          <w:bCs/>
          <w:szCs w:val="32"/>
          <w:rtl/>
        </w:rPr>
      </w:pPr>
      <w:r>
        <w:rPr>
          <w:rFonts w:cs="Andalus"/>
          <w:b/>
          <w:bCs/>
          <w:szCs w:val="32"/>
          <w:rtl/>
        </w:rPr>
        <w:t xml:space="preserve">    جامعة عين شمس</w:t>
      </w:r>
    </w:p>
    <w:p w:rsidR="0008128F" w:rsidRDefault="0008128F" w:rsidP="0008128F">
      <w:pPr>
        <w:spacing w:line="185" w:lineRule="auto"/>
        <w:rPr>
          <w:rFonts w:cs="Mudir MT"/>
          <w:rtl/>
        </w:rPr>
      </w:pPr>
      <w:r>
        <w:rPr>
          <w:szCs w:val="32"/>
          <w:rtl/>
        </w:rPr>
        <w:t xml:space="preserve"> كليــة التربيـــة</w:t>
      </w:r>
    </w:p>
    <w:p w:rsidR="0008128F" w:rsidRDefault="0008128F" w:rsidP="0008128F">
      <w:pPr>
        <w:spacing w:line="185" w:lineRule="auto"/>
        <w:rPr>
          <w:rtl/>
        </w:rPr>
      </w:pPr>
    </w:p>
    <w:p w:rsidR="0008128F" w:rsidRDefault="0008128F" w:rsidP="0008128F">
      <w:pPr>
        <w:spacing w:line="185" w:lineRule="auto"/>
        <w:rPr>
          <w:rFonts w:cs="Andalus"/>
          <w:b/>
          <w:bCs/>
          <w:szCs w:val="40"/>
          <w:rtl/>
        </w:rPr>
      </w:pPr>
      <w:r>
        <w:rPr>
          <w:rFonts w:cs="Andalus"/>
          <w:b/>
          <w:bCs/>
          <w:szCs w:val="40"/>
          <w:rtl/>
        </w:rPr>
        <w:t xml:space="preserve">رسالة ماجستير </w:t>
      </w:r>
    </w:p>
    <w:p w:rsidR="0008128F" w:rsidRDefault="0008128F" w:rsidP="0008128F">
      <w:pPr>
        <w:spacing w:line="185" w:lineRule="auto"/>
        <w:ind w:firstLine="708"/>
        <w:rPr>
          <w:rtl/>
        </w:rPr>
      </w:pPr>
      <w:r>
        <w:rPr>
          <w:rFonts w:cs="Monotype Koufi"/>
          <w:rtl/>
        </w:rPr>
        <w:t>اسم الطــــالـــب</w:t>
      </w:r>
      <w:r>
        <w:rPr>
          <w:rtl/>
        </w:rPr>
        <w:t xml:space="preserve"> :- </w:t>
      </w:r>
      <w:r>
        <w:rPr>
          <w:b/>
          <w:bCs/>
          <w:rtl/>
        </w:rPr>
        <w:t>السيد محمد منازع على</w:t>
      </w:r>
      <w:r>
        <w:rPr>
          <w:rtl/>
        </w:rPr>
        <w:t xml:space="preserve"> </w:t>
      </w:r>
    </w:p>
    <w:p w:rsidR="0008128F" w:rsidRDefault="0008128F" w:rsidP="0008128F">
      <w:pPr>
        <w:spacing w:line="185" w:lineRule="auto"/>
        <w:ind w:left="2551" w:hanging="1843"/>
        <w:rPr>
          <w:rtl/>
        </w:rPr>
      </w:pPr>
      <w:r>
        <w:rPr>
          <w:rFonts w:cs="Monotype Koufi"/>
          <w:rtl/>
        </w:rPr>
        <w:t>عنوان الرسالة</w:t>
      </w:r>
      <w:r>
        <w:rPr>
          <w:rtl/>
        </w:rPr>
        <w:t xml:space="preserve"> :- الجهود الصوتية لابن دريد الأزدى (ت 321هـ) فى ضوء الدرس الصوتى </w:t>
      </w:r>
    </w:p>
    <w:p w:rsidR="0008128F" w:rsidRDefault="0008128F" w:rsidP="0008128F">
      <w:pPr>
        <w:spacing w:line="185" w:lineRule="auto"/>
        <w:rPr>
          <w:rtl/>
        </w:rPr>
      </w:pPr>
    </w:p>
    <w:p w:rsidR="0008128F" w:rsidRDefault="0008128F" w:rsidP="0008128F">
      <w:pPr>
        <w:spacing w:line="185" w:lineRule="auto"/>
        <w:ind w:firstLine="708"/>
        <w:rPr>
          <w:rtl/>
        </w:rPr>
      </w:pPr>
      <w:r>
        <w:rPr>
          <w:rtl/>
        </w:rPr>
        <w:t xml:space="preserve"> </w:t>
      </w:r>
      <w:r>
        <w:rPr>
          <w:rFonts w:cs="Monotype Koufi"/>
          <w:rtl/>
        </w:rPr>
        <w:t>اسم الدرجـــــة</w:t>
      </w:r>
      <w:r>
        <w:rPr>
          <w:rtl/>
        </w:rPr>
        <w:t xml:space="preserve"> :- ماجستير </w:t>
      </w:r>
    </w:p>
    <w:p w:rsidR="0008128F" w:rsidRDefault="0008128F" w:rsidP="0008128F">
      <w:pPr>
        <w:spacing w:before="120" w:line="185" w:lineRule="auto"/>
        <w:jc w:val="center"/>
        <w:rPr>
          <w:rFonts w:cs="Andalus"/>
          <w:szCs w:val="44"/>
          <w:rtl/>
        </w:rPr>
      </w:pPr>
      <w:r>
        <w:rPr>
          <w:rFonts w:cs="Andalus"/>
          <w:szCs w:val="44"/>
          <w:rtl/>
        </w:rPr>
        <w:t>لجنة الإشراف</w:t>
      </w:r>
    </w:p>
    <w:p w:rsidR="0008128F" w:rsidRDefault="0008128F" w:rsidP="0008128F">
      <w:pPr>
        <w:spacing w:line="185" w:lineRule="auto"/>
        <w:jc w:val="center"/>
        <w:rPr>
          <w:rFonts w:cs="Mudir MT"/>
          <w:szCs w:val="32"/>
          <w:rtl/>
        </w:rPr>
      </w:pPr>
      <w:r>
        <w:rPr>
          <w:rFonts w:cs="Mudir MT"/>
          <w:szCs w:val="32"/>
          <w:rtl/>
        </w:rPr>
        <w:t>1- ا . د/ رمضان عبد التواب</w:t>
      </w:r>
    </w:p>
    <w:p w:rsidR="0008128F" w:rsidRDefault="0008128F" w:rsidP="0008128F">
      <w:pPr>
        <w:spacing w:line="185" w:lineRule="auto"/>
        <w:jc w:val="center"/>
        <w:rPr>
          <w:rtl/>
        </w:rPr>
      </w:pPr>
      <w:r>
        <w:rPr>
          <w:rtl/>
        </w:rPr>
        <w:t>أستاذ علوم اللغة بكلية الآداب جامعــة</w:t>
      </w:r>
    </w:p>
    <w:p w:rsidR="0008128F" w:rsidRDefault="0008128F" w:rsidP="0008128F">
      <w:pPr>
        <w:spacing w:line="185" w:lineRule="auto"/>
        <w:jc w:val="center"/>
        <w:rPr>
          <w:rtl/>
        </w:rPr>
      </w:pPr>
      <w:r>
        <w:rPr>
          <w:rtl/>
        </w:rPr>
        <w:t>جامعة عين شمس والعميد السابق للكليـــة</w:t>
      </w:r>
    </w:p>
    <w:p w:rsidR="0008128F" w:rsidRDefault="0008128F" w:rsidP="0008128F">
      <w:pPr>
        <w:spacing w:line="185" w:lineRule="auto"/>
        <w:jc w:val="center"/>
        <w:rPr>
          <w:rtl/>
        </w:rPr>
      </w:pPr>
    </w:p>
    <w:p w:rsidR="0008128F" w:rsidRDefault="0008128F" w:rsidP="0008128F">
      <w:pPr>
        <w:spacing w:line="185" w:lineRule="auto"/>
        <w:jc w:val="center"/>
        <w:rPr>
          <w:rFonts w:cs="Mudir MT"/>
          <w:szCs w:val="32"/>
          <w:rtl/>
        </w:rPr>
      </w:pPr>
      <w:r>
        <w:rPr>
          <w:rFonts w:cs="Mudir MT"/>
          <w:szCs w:val="32"/>
          <w:rtl/>
        </w:rPr>
        <w:t>2-د/مصطفى ذكى حسن التونى</w:t>
      </w:r>
    </w:p>
    <w:p w:rsidR="0008128F" w:rsidRDefault="0008128F" w:rsidP="0008128F">
      <w:pPr>
        <w:spacing w:line="185" w:lineRule="auto"/>
        <w:jc w:val="center"/>
        <w:rPr>
          <w:rtl/>
        </w:rPr>
      </w:pPr>
      <w:r>
        <w:rPr>
          <w:rtl/>
        </w:rPr>
        <w:t>أستاذ علوم اللغة المساعد بكلية التربية</w:t>
      </w:r>
    </w:p>
    <w:p w:rsidR="0008128F" w:rsidRDefault="0008128F" w:rsidP="0008128F">
      <w:pPr>
        <w:spacing w:line="185" w:lineRule="auto"/>
        <w:jc w:val="center"/>
        <w:rPr>
          <w:rtl/>
        </w:rPr>
      </w:pPr>
      <w:r>
        <w:rPr>
          <w:rtl/>
        </w:rPr>
        <w:t>جامعة عين شمس</w:t>
      </w:r>
    </w:p>
    <w:p w:rsidR="0008128F" w:rsidRDefault="0008128F" w:rsidP="0008128F">
      <w:pPr>
        <w:spacing w:line="185" w:lineRule="auto"/>
        <w:rPr>
          <w:rtl/>
        </w:rPr>
      </w:pPr>
    </w:p>
    <w:p w:rsidR="0008128F" w:rsidRDefault="0008128F" w:rsidP="0008128F">
      <w:pPr>
        <w:spacing w:line="185" w:lineRule="auto"/>
        <w:jc w:val="center"/>
        <w:rPr>
          <w:rFonts w:cs="Andalus"/>
          <w:szCs w:val="44"/>
          <w:rtl/>
        </w:rPr>
      </w:pPr>
      <w:r>
        <w:rPr>
          <w:rFonts w:cs="Andalus"/>
          <w:szCs w:val="44"/>
          <w:rtl/>
        </w:rPr>
        <w:t>أعضاء لجنة المناقشة</w:t>
      </w:r>
    </w:p>
    <w:p w:rsidR="0008128F" w:rsidRDefault="0008128F" w:rsidP="0008128F">
      <w:pPr>
        <w:spacing w:line="185" w:lineRule="auto"/>
        <w:rPr>
          <w:rtl/>
        </w:rPr>
      </w:pPr>
      <w:r>
        <w:rPr>
          <w:rtl/>
        </w:rPr>
        <w:lastRenderedPageBreak/>
        <w:t xml:space="preserve">1- </w:t>
      </w:r>
    </w:p>
    <w:p w:rsidR="0008128F" w:rsidRDefault="0008128F" w:rsidP="0008128F">
      <w:pPr>
        <w:spacing w:line="185" w:lineRule="auto"/>
        <w:rPr>
          <w:rtl/>
        </w:rPr>
      </w:pPr>
      <w:r>
        <w:rPr>
          <w:rtl/>
        </w:rPr>
        <w:t>2-</w:t>
      </w:r>
    </w:p>
    <w:p w:rsidR="0008128F" w:rsidRDefault="0008128F" w:rsidP="0008128F">
      <w:pPr>
        <w:spacing w:line="185" w:lineRule="auto"/>
        <w:rPr>
          <w:rtl/>
        </w:rPr>
      </w:pPr>
      <w:r>
        <w:rPr>
          <w:rtl/>
        </w:rPr>
        <w:t xml:space="preserve">تاريخ المناقشة   :                /    /2000 </w:t>
      </w:r>
    </w:p>
    <w:p w:rsidR="0008128F" w:rsidRDefault="0008128F" w:rsidP="0008128F">
      <w:pPr>
        <w:spacing w:line="185" w:lineRule="auto"/>
        <w:rPr>
          <w:rtl/>
        </w:rPr>
      </w:pPr>
      <w:r>
        <w:rPr>
          <w:rtl/>
        </w:rPr>
        <w:t xml:space="preserve">الدراسات العليا  :      ختم الإجازة           أجيزت الرسالة بتاريخ:   /    /  </w:t>
      </w:r>
    </w:p>
    <w:p w:rsidR="0008128F" w:rsidRDefault="0008128F" w:rsidP="0008128F">
      <w:pPr>
        <w:spacing w:line="185" w:lineRule="auto"/>
        <w:rPr>
          <w:rtl/>
        </w:rPr>
      </w:pPr>
    </w:p>
    <w:p w:rsidR="0008128F" w:rsidRDefault="0008128F" w:rsidP="0008128F">
      <w:pPr>
        <w:spacing w:line="185" w:lineRule="auto"/>
        <w:rPr>
          <w:b/>
          <w:bCs/>
          <w:rtl/>
        </w:rPr>
      </w:pPr>
      <w:r>
        <w:rPr>
          <w:b/>
          <w:bCs/>
          <w:rtl/>
        </w:rPr>
        <w:t xml:space="preserve">          موافقة مجلس الكلية </w:t>
      </w:r>
      <w:r>
        <w:rPr>
          <w:b/>
          <w:bCs/>
          <w:rtl/>
        </w:rPr>
        <w:tab/>
        <w:t xml:space="preserve">          </w:t>
      </w:r>
      <w:r>
        <w:rPr>
          <w:b/>
          <w:bCs/>
          <w:rtl/>
        </w:rPr>
        <w:tab/>
        <w:t>موافقة مجلس الجامعة</w:t>
      </w:r>
    </w:p>
    <w:p w:rsidR="0008128F" w:rsidRDefault="0008128F" w:rsidP="0008128F">
      <w:pPr>
        <w:spacing w:line="192" w:lineRule="auto"/>
        <w:rPr>
          <w:szCs w:val="36"/>
          <w:rtl/>
        </w:rPr>
      </w:pPr>
    </w:p>
    <w:p w:rsidR="0008128F" w:rsidRDefault="0008128F" w:rsidP="0008128F">
      <w:pPr>
        <w:jc w:val="center"/>
        <w:rPr>
          <w:rFonts w:cs="Andalus"/>
          <w:szCs w:val="72"/>
          <w:rtl/>
        </w:rPr>
      </w:pPr>
      <w:r>
        <w:rPr>
          <w:rFonts w:cs="Andalus"/>
          <w:szCs w:val="72"/>
          <w:rtl/>
        </w:rPr>
        <w:br w:type="page"/>
      </w:r>
    </w:p>
    <w:p w:rsidR="0008128F" w:rsidRDefault="0008128F" w:rsidP="0008128F">
      <w:pPr>
        <w:jc w:val="center"/>
        <w:rPr>
          <w:rFonts w:cs="Andalus"/>
          <w:szCs w:val="72"/>
          <w:rtl/>
        </w:rPr>
      </w:pPr>
    </w:p>
    <w:p w:rsidR="0008128F" w:rsidRDefault="0008128F" w:rsidP="0008128F">
      <w:pPr>
        <w:jc w:val="center"/>
        <w:rPr>
          <w:rFonts w:cs="Andalus"/>
          <w:szCs w:val="72"/>
          <w:rtl/>
        </w:rPr>
      </w:pPr>
    </w:p>
    <w:p w:rsidR="0008128F" w:rsidRDefault="0008128F" w:rsidP="0008128F">
      <w:pPr>
        <w:jc w:val="center"/>
        <w:rPr>
          <w:rFonts w:cs="Andalus"/>
          <w:szCs w:val="72"/>
          <w:rtl/>
        </w:rPr>
      </w:pPr>
    </w:p>
    <w:p w:rsidR="0008128F" w:rsidRDefault="0008128F" w:rsidP="0008128F">
      <w:pPr>
        <w:jc w:val="center"/>
        <w:rPr>
          <w:rFonts w:cs="Andalus"/>
          <w:szCs w:val="72"/>
          <w:rtl/>
        </w:rPr>
      </w:pPr>
      <w:r>
        <w:rPr>
          <w:rFonts w:cs="Andalus"/>
          <w:sz w:val="56"/>
          <w:szCs w:val="72"/>
        </w:rPr>
        <w:sym w:font="AGA Arabesque Desktop" w:char="F0A9"/>
      </w:r>
      <w:r>
        <w:rPr>
          <w:rFonts w:cs="Andalus"/>
          <w:szCs w:val="72"/>
          <w:rtl/>
        </w:rPr>
        <w:t xml:space="preserve"> </w:t>
      </w:r>
      <w:r>
        <w:rPr>
          <w:rFonts w:cs="Andalus"/>
          <w:position w:val="-8"/>
          <w:szCs w:val="60"/>
          <w:rtl/>
        </w:rPr>
        <w:t>إهداء</w:t>
      </w:r>
      <w:r>
        <w:rPr>
          <w:rFonts w:cs="Andalus"/>
          <w:szCs w:val="60"/>
          <w:rtl/>
        </w:rPr>
        <w:t xml:space="preserve"> </w:t>
      </w:r>
      <w:r>
        <w:rPr>
          <w:rFonts w:cs="Andalus"/>
          <w:sz w:val="56"/>
          <w:szCs w:val="72"/>
        </w:rPr>
        <w:sym w:font="AGA Arabesque Desktop" w:char="F0A8"/>
      </w:r>
      <w:r>
        <w:rPr>
          <w:rFonts w:cs="Andalus"/>
          <w:szCs w:val="72"/>
          <w:rtl/>
        </w:rPr>
        <w:t xml:space="preserve"> </w:t>
      </w:r>
    </w:p>
    <w:p w:rsidR="0008128F" w:rsidRDefault="0008128F" w:rsidP="0008128F">
      <w:pPr>
        <w:spacing w:line="192" w:lineRule="auto"/>
        <w:ind w:firstLine="720"/>
        <w:jc w:val="center"/>
        <w:rPr>
          <w:szCs w:val="36"/>
          <w:rtl/>
        </w:rPr>
      </w:pPr>
      <w:r>
        <w:rPr>
          <w:szCs w:val="36"/>
          <w:rtl/>
        </w:rPr>
        <w:t xml:space="preserve">إلى روح والدتى فى أعلى عليين </w:t>
      </w:r>
      <w:r>
        <w:rPr>
          <w:szCs w:val="36"/>
        </w:rPr>
        <w:t>…</w:t>
      </w:r>
    </w:p>
    <w:p w:rsidR="0008128F" w:rsidRDefault="0008128F" w:rsidP="0008128F">
      <w:pPr>
        <w:jc w:val="center"/>
        <w:rPr>
          <w:rFonts w:cs="Andalus"/>
          <w:szCs w:val="72"/>
          <w:rtl/>
        </w:rPr>
      </w:pPr>
      <w:r>
        <w:rPr>
          <w:szCs w:val="36"/>
          <w:rtl/>
        </w:rPr>
        <w:t>عملاً كانت تتوق دوماً أن تراه</w:t>
      </w:r>
      <w:r>
        <w:rPr>
          <w:rFonts w:cs="Andalus"/>
          <w:szCs w:val="72"/>
          <w:rtl/>
        </w:rPr>
        <w:br w:type="page"/>
      </w:r>
      <w:r>
        <w:rPr>
          <w:rFonts w:cs="Andalus"/>
          <w:sz w:val="56"/>
          <w:szCs w:val="72"/>
        </w:rPr>
        <w:lastRenderedPageBreak/>
        <w:sym w:font="AGA Arabesque Desktop" w:char="F0A9"/>
      </w:r>
      <w:r>
        <w:rPr>
          <w:rFonts w:cs="Andalus"/>
          <w:szCs w:val="72"/>
          <w:rtl/>
        </w:rPr>
        <w:t xml:space="preserve"> </w:t>
      </w:r>
      <w:r>
        <w:rPr>
          <w:rFonts w:cs="Andalus"/>
          <w:position w:val="-8"/>
          <w:szCs w:val="60"/>
          <w:rtl/>
        </w:rPr>
        <w:t>شكر وتقدير</w:t>
      </w:r>
      <w:r>
        <w:rPr>
          <w:rFonts w:cs="Andalus"/>
          <w:szCs w:val="60"/>
          <w:rtl/>
        </w:rPr>
        <w:t xml:space="preserve"> </w:t>
      </w:r>
      <w:r>
        <w:rPr>
          <w:rFonts w:cs="Andalus"/>
          <w:sz w:val="56"/>
          <w:szCs w:val="72"/>
        </w:rPr>
        <w:sym w:font="AGA Arabesque Desktop" w:char="F0A8"/>
      </w:r>
      <w:r>
        <w:rPr>
          <w:rFonts w:cs="Andalus"/>
          <w:szCs w:val="72"/>
          <w:rtl/>
        </w:rPr>
        <w:t xml:space="preserve"> </w:t>
      </w:r>
    </w:p>
    <w:p w:rsidR="0008128F" w:rsidRDefault="0008128F" w:rsidP="0008128F">
      <w:pPr>
        <w:spacing w:line="192" w:lineRule="auto"/>
        <w:ind w:firstLine="720"/>
        <w:jc w:val="lowKashida"/>
        <w:rPr>
          <w:szCs w:val="32"/>
          <w:rtl/>
        </w:rPr>
      </w:pPr>
      <w:r>
        <w:rPr>
          <w:szCs w:val="32"/>
          <w:rtl/>
        </w:rPr>
        <w:t xml:space="preserve">من لا يشكر الناس لا يشكر الله لذا فإننى أتقدم بخالص الشكر والتقدير إلى أستاذى العالم الجليل الأستاذ الدكتور / </w:t>
      </w:r>
      <w:r>
        <w:rPr>
          <w:rFonts w:cs="Mudir MT"/>
          <w:szCs w:val="32"/>
          <w:rtl/>
        </w:rPr>
        <w:t>رمضان عبد التواب</w:t>
      </w:r>
      <w:r>
        <w:rPr>
          <w:szCs w:val="32"/>
          <w:rtl/>
        </w:rPr>
        <w:t xml:space="preserve"> الذى أحاطنى بحبه وقلبه الكبير كوالد حنون وبعقله وبعلمه الغزير كعالم عظيم ، ولم أكن أتوقع كل هذا التواضع لطلاب العلم من عالم مهيب كأستاذنا ، وكنت أقف مذهولاً وأنا أشاهده فى مكتبته يرشد طلابه - وهم كثر - إلى هذه المعلومة أو تلك ، وإلى هذا الكتاب أو ذاك وقد أحاطوا به ينهلون من معين علمه الغزير وهو لا يترك حائراً ويأبى إلا أن يرشد التائهين . </w:t>
      </w:r>
    </w:p>
    <w:p w:rsidR="0008128F" w:rsidRDefault="0008128F" w:rsidP="0008128F">
      <w:pPr>
        <w:spacing w:line="192" w:lineRule="auto"/>
        <w:jc w:val="lowKashida"/>
        <w:rPr>
          <w:szCs w:val="32"/>
          <w:rtl/>
        </w:rPr>
      </w:pPr>
    </w:p>
    <w:p w:rsidR="0008128F" w:rsidRDefault="0008128F" w:rsidP="0008128F">
      <w:pPr>
        <w:spacing w:line="192" w:lineRule="auto"/>
        <w:jc w:val="lowKashida"/>
        <w:rPr>
          <w:szCs w:val="32"/>
          <w:rtl/>
        </w:rPr>
      </w:pPr>
      <w:r>
        <w:rPr>
          <w:szCs w:val="32"/>
          <w:rtl/>
        </w:rPr>
        <w:tab/>
        <w:t>و أسال الله أن يطيل فى عمر أستاذنا وأن يمتعه بالصحة والعافية وأن يبارك له فى الأهل والمال والولد .</w:t>
      </w:r>
    </w:p>
    <w:p w:rsidR="0008128F" w:rsidRDefault="0008128F" w:rsidP="0008128F">
      <w:pPr>
        <w:spacing w:line="192" w:lineRule="auto"/>
        <w:jc w:val="lowKashida"/>
        <w:rPr>
          <w:szCs w:val="32"/>
          <w:rtl/>
        </w:rPr>
      </w:pPr>
    </w:p>
    <w:p w:rsidR="0008128F" w:rsidRDefault="0008128F" w:rsidP="0008128F">
      <w:pPr>
        <w:spacing w:line="192" w:lineRule="auto"/>
        <w:ind w:firstLine="720"/>
        <w:jc w:val="lowKashida"/>
        <w:rPr>
          <w:szCs w:val="32"/>
          <w:rtl/>
        </w:rPr>
      </w:pPr>
      <w:r>
        <w:rPr>
          <w:szCs w:val="32"/>
          <w:rtl/>
        </w:rPr>
        <w:t xml:space="preserve">كما لا يفوتنى أن أشكر أستاذى الدكتور </w:t>
      </w:r>
      <w:r>
        <w:rPr>
          <w:rFonts w:cs="Mudir MT"/>
          <w:szCs w:val="32"/>
          <w:rtl/>
        </w:rPr>
        <w:t>مصطفى التونى</w:t>
      </w:r>
      <w:r>
        <w:rPr>
          <w:szCs w:val="32"/>
          <w:rtl/>
        </w:rPr>
        <w:t xml:space="preserve"> حيث كان نعم المرشد لى فى بحثى الصبور على هفواتى وأخطائى ولم يبخل على بنصح أو إرشاد ، جزاه الله عنى خيرا . </w:t>
      </w:r>
    </w:p>
    <w:p w:rsidR="0008128F" w:rsidRDefault="0008128F" w:rsidP="0008128F">
      <w:pPr>
        <w:spacing w:line="192" w:lineRule="auto"/>
        <w:ind w:firstLine="720"/>
        <w:jc w:val="lowKashida"/>
        <w:rPr>
          <w:szCs w:val="32"/>
          <w:rtl/>
        </w:rPr>
      </w:pPr>
    </w:p>
    <w:p w:rsidR="0008128F" w:rsidRDefault="0008128F" w:rsidP="0008128F">
      <w:pPr>
        <w:spacing w:line="192" w:lineRule="auto"/>
        <w:ind w:firstLine="720"/>
        <w:jc w:val="lowKashida"/>
        <w:rPr>
          <w:szCs w:val="32"/>
          <w:rtl/>
        </w:rPr>
      </w:pPr>
      <w:r>
        <w:rPr>
          <w:szCs w:val="32"/>
          <w:rtl/>
        </w:rPr>
        <w:t xml:space="preserve">كما أشكر الأستاذ الدكتور / </w:t>
      </w:r>
      <w:r>
        <w:rPr>
          <w:rFonts w:cs="Mudir MT"/>
          <w:szCs w:val="32"/>
          <w:rtl/>
        </w:rPr>
        <w:t>مصطفى رجب</w:t>
      </w:r>
      <w:r>
        <w:rPr>
          <w:szCs w:val="32"/>
          <w:rtl/>
        </w:rPr>
        <w:t xml:space="preserve"> عميد كلية التربية بسوهاج ومدرس علوم اللغة بجامعة جنوب الوادى على ما قدمه لى من إرشادات وتوجيهات . </w:t>
      </w:r>
    </w:p>
    <w:p w:rsidR="0008128F" w:rsidRDefault="0008128F" w:rsidP="0008128F">
      <w:pPr>
        <w:spacing w:line="192" w:lineRule="auto"/>
        <w:ind w:firstLine="720"/>
        <w:jc w:val="lowKashida"/>
        <w:rPr>
          <w:rFonts w:hint="cs"/>
          <w:szCs w:val="32"/>
          <w:rtl/>
        </w:rPr>
      </w:pPr>
    </w:p>
    <w:p w:rsidR="0008128F" w:rsidRDefault="0008128F" w:rsidP="0008128F">
      <w:pPr>
        <w:spacing w:line="192" w:lineRule="auto"/>
        <w:ind w:firstLine="720"/>
        <w:jc w:val="lowKashida"/>
        <w:rPr>
          <w:rFonts w:hint="cs"/>
          <w:szCs w:val="32"/>
          <w:rtl/>
        </w:rPr>
      </w:pPr>
    </w:p>
    <w:p w:rsidR="00B13521" w:rsidRDefault="00B13521" w:rsidP="0008128F">
      <w:pPr>
        <w:spacing w:line="192" w:lineRule="auto"/>
        <w:ind w:firstLine="720"/>
        <w:jc w:val="lowKashida"/>
        <w:rPr>
          <w:szCs w:val="32"/>
          <w:rtl/>
        </w:rPr>
      </w:pPr>
    </w:p>
    <w:p w:rsidR="0008128F" w:rsidRDefault="0008128F" w:rsidP="0008128F">
      <w:pPr>
        <w:spacing w:line="192" w:lineRule="auto"/>
        <w:ind w:firstLine="720"/>
        <w:jc w:val="lowKashida"/>
        <w:rPr>
          <w:szCs w:val="32"/>
          <w:rtl/>
        </w:rPr>
      </w:pPr>
    </w:p>
    <w:p w:rsidR="0008128F" w:rsidRDefault="0008128F" w:rsidP="0008128F">
      <w:pPr>
        <w:spacing w:line="192" w:lineRule="auto"/>
        <w:ind w:firstLine="720"/>
        <w:jc w:val="lowKashida"/>
        <w:rPr>
          <w:rFonts w:hint="cs"/>
          <w:szCs w:val="32"/>
          <w:rtl/>
        </w:rPr>
      </w:pPr>
    </w:p>
    <w:p w:rsidR="00B13521" w:rsidRDefault="00B13521" w:rsidP="0008128F">
      <w:pPr>
        <w:spacing w:line="192" w:lineRule="auto"/>
        <w:ind w:firstLine="720"/>
        <w:jc w:val="lowKashida"/>
        <w:rPr>
          <w:rFonts w:hint="cs"/>
          <w:szCs w:val="32"/>
          <w:rtl/>
        </w:rPr>
      </w:pPr>
    </w:p>
    <w:p w:rsidR="00B13521" w:rsidRPr="00B13521" w:rsidRDefault="00B13521" w:rsidP="00B13521">
      <w:pPr>
        <w:spacing w:line="192" w:lineRule="auto"/>
        <w:jc w:val="center"/>
        <w:rPr>
          <w:rFonts w:ascii="Arial" w:hAnsi="Arial" w:cs="Arial"/>
          <w:sz w:val="42"/>
          <w:szCs w:val="32"/>
          <w:rtl/>
        </w:rPr>
      </w:pPr>
      <w:r w:rsidRPr="00B13521">
        <w:rPr>
          <w:rFonts w:ascii="Arial" w:hAnsi="Arial" w:cs="Arial"/>
          <w:sz w:val="42"/>
          <w:szCs w:val="32"/>
          <w:rtl/>
        </w:rPr>
        <w:lastRenderedPageBreak/>
        <w:t>بسم الله الرحمن الرحيم</w:t>
      </w:r>
    </w:p>
    <w:p w:rsidR="00B13521" w:rsidRPr="00B13521" w:rsidRDefault="00B13521" w:rsidP="00B13521">
      <w:pPr>
        <w:spacing w:before="120" w:after="120" w:line="192" w:lineRule="auto"/>
        <w:jc w:val="center"/>
        <w:rPr>
          <w:rFonts w:ascii="Arial" w:hAnsi="Arial" w:cs="Arial"/>
          <w:sz w:val="96"/>
          <w:szCs w:val="40"/>
          <w:rtl/>
        </w:rPr>
      </w:pPr>
      <w:r w:rsidRPr="00B13521">
        <w:rPr>
          <w:rFonts w:ascii="Arial" w:hAnsi="Arial" w:cs="Arial"/>
          <w:sz w:val="96"/>
          <w:szCs w:val="40"/>
        </w:rPr>
        <w:sym w:font="AGA Arabesque" w:char="F06D"/>
      </w:r>
    </w:p>
    <w:p w:rsidR="00B13521" w:rsidRPr="00B13521" w:rsidRDefault="00B13521" w:rsidP="00B13521">
      <w:pPr>
        <w:spacing w:line="192" w:lineRule="auto"/>
        <w:jc w:val="lowKashida"/>
        <w:rPr>
          <w:rFonts w:ascii="Arial" w:hAnsi="Arial" w:cs="Arial"/>
          <w:spacing w:val="-6"/>
          <w:rtl/>
        </w:rPr>
      </w:pPr>
      <w:r w:rsidRPr="00B13521">
        <w:rPr>
          <w:rFonts w:ascii="Arial" w:hAnsi="Arial" w:cs="Arial"/>
          <w:rtl/>
        </w:rPr>
        <w:t xml:space="preserve">     الحمد لله والصلاة والسلام على رسوله الأمين وعلى آله وصحبه أجمعين وبعد يمثل ابن دريد الأزدى مرحلة وسطى بين تلك المرحلة التى بدأها قبلـه الخليـل (ت 175هـ) وسيبوبه (ت 180هـ) - هذان العالمان اللذان أحدثا طفرة صوتية مازال صداها يتردد حتى اليوم بعد ما كانت الأفكار الصوتية تسير ببطء على أيدى علماء القراءات والتجويد القرآنى ، والمرحلة التالية له التى تميزت بالتجديد فى الآراء الصوتية والتوسع فيها وبدأها ابن جنى (392هـ) الذى تميز بالتأليف </w:t>
      </w:r>
      <w:r w:rsidRPr="00B13521">
        <w:rPr>
          <w:rFonts w:ascii="Arial" w:hAnsi="Arial" w:cs="Arial"/>
          <w:spacing w:val="-6"/>
          <w:rtl/>
        </w:rPr>
        <w:t>المستقل فى علم الأصوات العربى وكتابه سر صناعة الإعراب خير شاهد على ذلك.</w:t>
      </w:r>
    </w:p>
    <w:p w:rsidR="00B13521" w:rsidRPr="00B13521" w:rsidRDefault="00B13521" w:rsidP="00B13521">
      <w:pPr>
        <w:spacing w:line="192" w:lineRule="auto"/>
        <w:ind w:firstLine="720"/>
        <w:jc w:val="lowKashida"/>
        <w:rPr>
          <w:rFonts w:ascii="Arial" w:hAnsi="Arial" w:cs="Arial"/>
          <w:rtl/>
        </w:rPr>
      </w:pPr>
      <w:r w:rsidRPr="00B13521">
        <w:rPr>
          <w:rFonts w:ascii="Arial" w:hAnsi="Arial" w:cs="Arial"/>
          <w:rtl/>
        </w:rPr>
        <w:t xml:space="preserve">ولقد كثر الجدل حول ابن دريد الأزدى وكثرت الأقوال حوله من معاصريه أو لاحقيه ، تنوع هذا الجدل ما بين القدح والمدح ، فرمى ابن دريد بأنه كان يفتعل العربية ، وبضعفه فى فن التصريف ، وبسرقته كتاب العين للخليل بن أحمد تحت عنوان آخر وهو " </w:t>
      </w:r>
      <w:r w:rsidRPr="00B13521">
        <w:rPr>
          <w:rFonts w:ascii="Arial" w:hAnsi="Arial" w:cs="Arial"/>
          <w:b/>
          <w:bCs/>
          <w:rtl/>
        </w:rPr>
        <w:t>الجمهرة فى اللغة</w:t>
      </w:r>
      <w:r w:rsidRPr="00B13521">
        <w:rPr>
          <w:rFonts w:ascii="Arial" w:hAnsi="Arial" w:cs="Arial"/>
          <w:rtl/>
        </w:rPr>
        <w:t xml:space="preserve"> " ، كذلك اتهم فى أخلاقه الشخصية ، وعلى الجانب الأخر وجدنا من يدافع عنه ويرفع من شأنه ومكانته العلمية والشعرية . </w:t>
      </w:r>
    </w:p>
    <w:p w:rsidR="00B13521" w:rsidRPr="00B13521" w:rsidRDefault="00B13521" w:rsidP="00B13521">
      <w:pPr>
        <w:spacing w:line="192" w:lineRule="auto"/>
        <w:ind w:firstLine="720"/>
        <w:jc w:val="lowKashida"/>
        <w:rPr>
          <w:rFonts w:ascii="Arial" w:hAnsi="Arial" w:cs="Arial"/>
          <w:spacing w:val="-4"/>
          <w:rtl/>
        </w:rPr>
      </w:pPr>
      <w:r w:rsidRPr="00B13521">
        <w:rPr>
          <w:rFonts w:ascii="Arial" w:hAnsi="Arial" w:cs="Arial"/>
          <w:rtl/>
        </w:rPr>
        <w:t xml:space="preserve">هذه الأمور أثارت انتباه الباحث ، الأمر الذى دعاه إلى محاولة سبر أغوار هذه الشخصية انطلاقا من بعض آرائه اللغوية ، ولما كانت الدراسة الصوتية هى أول خطوة فى أية دراسة لغوية فقد آثر الباحث دراسة آراء ابن دريد فى الأصوات </w:t>
      </w:r>
      <w:r w:rsidRPr="00B13521">
        <w:rPr>
          <w:rFonts w:ascii="Arial" w:hAnsi="Arial" w:cs="Arial"/>
          <w:spacing w:val="-4"/>
          <w:rtl/>
        </w:rPr>
        <w:t>وما يرتبط بها من مباحث صرفية للوصول إلى حقيقة تلك الاتهامات أو بعضا منها.</w:t>
      </w:r>
    </w:p>
    <w:p w:rsidR="00B13521" w:rsidRPr="00B13521" w:rsidRDefault="00B13521" w:rsidP="00B13521">
      <w:pPr>
        <w:spacing w:line="192" w:lineRule="auto"/>
        <w:ind w:firstLine="720"/>
        <w:jc w:val="lowKashida"/>
        <w:rPr>
          <w:rFonts w:ascii="Arial" w:hAnsi="Arial" w:cs="Arial"/>
          <w:rtl/>
        </w:rPr>
      </w:pPr>
      <w:r w:rsidRPr="00B13521">
        <w:rPr>
          <w:rFonts w:ascii="Arial" w:hAnsi="Arial" w:cs="Arial"/>
          <w:rtl/>
        </w:rPr>
        <w:t xml:space="preserve">وأغلب الظن أن هذا الموضوع لم يدرس من قبل غير أن هناك بحثا حول ابن دريد وكتابه الجمهرة لشرف الدين الراجحى قدمه لكلية الآداب جامعة الأسكندرية عام 1976م تحت عنوان " محمد بن دريد وكتابه الجمهرة " تناول فيه بشىءٍ من التفصيل الحياة السياسية والثقافية والاجتماعية فى عصر ابن دريد الأزدى ثم عرض لحياة ابن دريد وخصص جزءاً من بحثه للحديث عن محتوى كتاب الجمهرة فأشار فى عروض سريعة جداً لمحتوى الجمهرة من المقدمة وترتيب الأبواب واللغات فيها </w:t>
      </w:r>
      <w:r w:rsidRPr="00B13521">
        <w:rPr>
          <w:rFonts w:ascii="Arial" w:hAnsi="Arial" w:cs="Arial"/>
        </w:rPr>
        <w:t>…</w:t>
      </w:r>
      <w:r w:rsidRPr="00B13521">
        <w:rPr>
          <w:rFonts w:ascii="Arial" w:hAnsi="Arial" w:cs="Arial"/>
          <w:rtl/>
        </w:rPr>
        <w:t xml:space="preserve">الخ . ولم يتعرض الباحث لآراء ابن دريد الصوتية مثلما ندرسها نحن الآن . </w:t>
      </w:r>
    </w:p>
    <w:p w:rsidR="00B13521" w:rsidRPr="00B13521" w:rsidRDefault="00B13521" w:rsidP="00B13521">
      <w:pPr>
        <w:spacing w:line="192" w:lineRule="auto"/>
        <w:ind w:firstLine="720"/>
        <w:jc w:val="lowKashida"/>
        <w:rPr>
          <w:rFonts w:ascii="Arial" w:hAnsi="Arial" w:cs="Arial"/>
          <w:rtl/>
        </w:rPr>
      </w:pPr>
      <w:r w:rsidRPr="00B13521">
        <w:rPr>
          <w:rFonts w:ascii="Arial" w:hAnsi="Arial" w:cs="Arial"/>
          <w:rtl/>
        </w:rPr>
        <w:t xml:space="preserve">وذكر الباحث عمر بن سالم التونسى فى تقديمه لديوان ابن دريد الذى جمعه ودرسه عام 1973م أنه قدم بحثا عن ابن دريد لجامعة السوربون عام 1970م تحت عنوان :" ابن دريد حياته آثاره وتأثيره " كأطروحة لم يستطع الباحث الاطلاع عليها ، وأشار صاحبها أنه تناول فيها حياة ابن دريد وكتبه ومصنفاته وأثرها فى الدراسات اللاحقة ، ويظهر أيضا أنه لم يدرس الجهود الصوتية لابن دريد كما ندرسها نحن الآن . </w:t>
      </w:r>
    </w:p>
    <w:p w:rsidR="00B13521" w:rsidRPr="00B13521" w:rsidRDefault="00B13521" w:rsidP="00B13521">
      <w:pPr>
        <w:spacing w:line="192" w:lineRule="auto"/>
        <w:ind w:firstLine="720"/>
        <w:jc w:val="lowKashida"/>
        <w:rPr>
          <w:rFonts w:ascii="Arial" w:hAnsi="Arial" w:cs="Arial"/>
          <w:rtl/>
        </w:rPr>
      </w:pPr>
      <w:r w:rsidRPr="00B13521">
        <w:rPr>
          <w:rFonts w:ascii="Arial" w:hAnsi="Arial" w:cs="Arial"/>
          <w:rtl/>
        </w:rPr>
        <w:t xml:space="preserve">ولم تكن الآراء الصوتية لابن دريد مطروحة فى طريق الباحث ، فقد واجهت الباحث صعوبات جمع المادة الصوتية من مؤلفات ابن دريد المختلفة كما واجهت الباحث صعوبات تبويب هذه الآراء وكذلك نقدها ودراستها فى بعض المواضع لما تميزت به من غرابة وإثارة للجدل . </w:t>
      </w:r>
    </w:p>
    <w:p w:rsidR="00B13521" w:rsidRPr="00B13521" w:rsidRDefault="00B13521" w:rsidP="00B13521">
      <w:pPr>
        <w:spacing w:line="192" w:lineRule="auto"/>
        <w:ind w:firstLine="720"/>
        <w:jc w:val="lowKashida"/>
        <w:rPr>
          <w:rFonts w:ascii="Arial" w:hAnsi="Arial" w:cs="Arial"/>
          <w:rtl/>
        </w:rPr>
      </w:pPr>
      <w:r w:rsidRPr="00B13521">
        <w:rPr>
          <w:rFonts w:ascii="Arial" w:hAnsi="Arial" w:cs="Arial"/>
          <w:rtl/>
        </w:rPr>
        <w:t xml:space="preserve">من أجل هذا كان لابد من اطلاع الباحث على مؤلفات ابن دريد التى تناولها العلماء بالتحقيق والطبع وهى كما يلى : </w:t>
      </w:r>
    </w:p>
    <w:p w:rsidR="00B13521" w:rsidRPr="00B13521" w:rsidRDefault="00B13521" w:rsidP="00B13521">
      <w:pPr>
        <w:tabs>
          <w:tab w:val="left" w:pos="2268"/>
        </w:tabs>
        <w:spacing w:before="120" w:line="192" w:lineRule="auto"/>
        <w:ind w:left="2268" w:hanging="2268"/>
        <w:jc w:val="lowKashida"/>
        <w:rPr>
          <w:rFonts w:ascii="Arial" w:hAnsi="Arial" w:cs="Arial"/>
          <w:rtl/>
        </w:rPr>
      </w:pPr>
      <w:r w:rsidRPr="00B13521">
        <w:rPr>
          <w:rFonts w:ascii="Arial" w:hAnsi="Arial" w:cs="Arial"/>
          <w:b/>
          <w:bCs/>
          <w:rtl/>
        </w:rPr>
        <w:t>1- الجمهرة فى اللغة :</w:t>
      </w:r>
      <w:r w:rsidRPr="00B13521">
        <w:rPr>
          <w:rFonts w:ascii="Arial" w:hAnsi="Arial" w:cs="Arial"/>
          <w:rtl/>
        </w:rPr>
        <w:t xml:space="preserve"> بتحقيق د. رمزى منير البعلبكى ـ بيروت ـ دار العلم للملايين 1987-1988 . </w:t>
      </w:r>
    </w:p>
    <w:p w:rsidR="00B13521" w:rsidRPr="00B13521" w:rsidRDefault="00B13521" w:rsidP="00B13521">
      <w:pPr>
        <w:spacing w:line="192" w:lineRule="auto"/>
        <w:ind w:left="2268" w:hanging="2268"/>
        <w:jc w:val="lowKashida"/>
        <w:rPr>
          <w:rFonts w:ascii="Arial" w:hAnsi="Arial" w:cs="Arial"/>
          <w:rtl/>
        </w:rPr>
      </w:pPr>
      <w:r w:rsidRPr="00B13521">
        <w:rPr>
          <w:rFonts w:ascii="Arial" w:hAnsi="Arial" w:cs="Arial"/>
          <w:b/>
          <w:bCs/>
          <w:rtl/>
        </w:rPr>
        <w:t>2- الاشتقــــاق  :</w:t>
      </w:r>
      <w:r w:rsidRPr="00B13521">
        <w:rPr>
          <w:rFonts w:ascii="Arial" w:hAnsi="Arial" w:cs="Arial"/>
          <w:rtl/>
        </w:rPr>
        <w:t xml:space="preserve">  بتحقيق العلامة عبد السلام هارون ـ القاهرة ـ مكتبة الخانجى .</w:t>
      </w:r>
    </w:p>
    <w:p w:rsidR="00B13521" w:rsidRPr="00B13521" w:rsidRDefault="00B13521" w:rsidP="00B13521">
      <w:pPr>
        <w:tabs>
          <w:tab w:val="left" w:pos="1842"/>
        </w:tabs>
        <w:spacing w:line="192" w:lineRule="auto"/>
        <w:ind w:left="2268" w:hanging="2268"/>
        <w:jc w:val="lowKashida"/>
        <w:rPr>
          <w:rFonts w:ascii="Arial" w:hAnsi="Arial" w:cs="Arial"/>
          <w:rtl/>
        </w:rPr>
      </w:pPr>
      <w:r w:rsidRPr="00B13521">
        <w:rPr>
          <w:rFonts w:ascii="Arial" w:hAnsi="Arial" w:cs="Arial"/>
          <w:b/>
          <w:bCs/>
          <w:rtl/>
        </w:rPr>
        <w:t>3- المجتنــــى  :</w:t>
      </w:r>
      <w:r w:rsidRPr="00B13521">
        <w:rPr>
          <w:rFonts w:ascii="Arial" w:hAnsi="Arial" w:cs="Arial"/>
          <w:rtl/>
        </w:rPr>
        <w:t xml:space="preserve">   وهو كتاب صغير نشر فى حيدر آباد منذ عام 1342هـ بتصحيح السيد هاشم الندوى ونشره من قبل ذلك كرنكو . </w:t>
      </w:r>
    </w:p>
    <w:p w:rsidR="00B13521" w:rsidRPr="00B13521" w:rsidRDefault="00B13521" w:rsidP="00B13521">
      <w:pPr>
        <w:spacing w:line="192" w:lineRule="auto"/>
        <w:ind w:left="2268" w:hanging="2268"/>
        <w:jc w:val="lowKashida"/>
        <w:rPr>
          <w:rFonts w:ascii="Arial" w:hAnsi="Arial" w:cs="Arial"/>
          <w:rtl/>
        </w:rPr>
      </w:pPr>
      <w:r w:rsidRPr="00B13521">
        <w:rPr>
          <w:rFonts w:ascii="Arial" w:hAnsi="Arial" w:cs="Arial"/>
          <w:b/>
          <w:bCs/>
          <w:rtl/>
        </w:rPr>
        <w:t>4- الملاحــــن  :</w:t>
      </w:r>
      <w:r w:rsidRPr="00B13521">
        <w:rPr>
          <w:rFonts w:ascii="Arial" w:hAnsi="Arial" w:cs="Arial"/>
          <w:rtl/>
        </w:rPr>
        <w:t xml:space="preserve">   صححه وعلق عليه وذيله إبراهيم أطفيش الجزائرى بالقاهرة عام 1347هـ . </w:t>
      </w:r>
    </w:p>
    <w:p w:rsidR="00B13521" w:rsidRPr="00B13521" w:rsidRDefault="00B13521" w:rsidP="00B13521">
      <w:pPr>
        <w:spacing w:line="192" w:lineRule="auto"/>
        <w:ind w:left="2268" w:hanging="2268"/>
        <w:jc w:val="lowKashida"/>
        <w:rPr>
          <w:rFonts w:ascii="Arial" w:hAnsi="Arial" w:cs="Arial"/>
          <w:rtl/>
        </w:rPr>
      </w:pPr>
      <w:r w:rsidRPr="00B13521">
        <w:rPr>
          <w:rFonts w:ascii="Arial" w:hAnsi="Arial" w:cs="Arial"/>
          <w:b/>
          <w:bCs/>
          <w:rtl/>
        </w:rPr>
        <w:t xml:space="preserve">5- ديوان ابن دريد  : </w:t>
      </w:r>
      <w:r w:rsidRPr="00B13521">
        <w:rPr>
          <w:rFonts w:ascii="Arial" w:hAnsi="Arial" w:cs="Arial"/>
          <w:rtl/>
        </w:rPr>
        <w:t xml:space="preserve">  نشر بالقاهرة عام 1941م بتحقيق السيد /محمد بدر الدين العلوى ، ثم شرحه مرة أخرى عمر بن سالم التونسى ونشر فى تونس عام 1973م . </w:t>
      </w:r>
    </w:p>
    <w:p w:rsidR="00B13521" w:rsidRPr="00B13521" w:rsidRDefault="00B13521" w:rsidP="00B13521">
      <w:pPr>
        <w:spacing w:line="192" w:lineRule="auto"/>
        <w:ind w:left="2126" w:hanging="2126"/>
        <w:jc w:val="lowKashida"/>
        <w:rPr>
          <w:rFonts w:ascii="Arial" w:hAnsi="Arial" w:cs="Arial"/>
          <w:rtl/>
        </w:rPr>
      </w:pPr>
      <w:r w:rsidRPr="00B13521">
        <w:rPr>
          <w:rFonts w:ascii="Arial" w:hAnsi="Arial" w:cs="Arial"/>
          <w:b/>
          <w:bCs/>
          <w:rtl/>
        </w:rPr>
        <w:t>6-</w:t>
      </w:r>
      <w:r w:rsidRPr="00B13521">
        <w:rPr>
          <w:rFonts w:ascii="Arial" w:hAnsi="Arial" w:cs="Arial"/>
          <w:rtl/>
        </w:rPr>
        <w:t xml:space="preserve"> </w:t>
      </w:r>
      <w:r w:rsidRPr="00B13521">
        <w:rPr>
          <w:rFonts w:ascii="Arial" w:hAnsi="Arial" w:cs="Arial"/>
          <w:b/>
          <w:bCs/>
          <w:rtl/>
        </w:rPr>
        <w:t>صفة السرج واللجام :</w:t>
      </w:r>
      <w:r w:rsidRPr="00B13521">
        <w:rPr>
          <w:rFonts w:ascii="Arial" w:hAnsi="Arial" w:cs="Arial"/>
          <w:rtl/>
        </w:rPr>
        <w:t xml:space="preserve"> حققه واستدرك عليه د. مناف مهدى محمد بالقاهرة عام 1992م . </w:t>
      </w:r>
    </w:p>
    <w:p w:rsidR="00B13521" w:rsidRPr="00B13521" w:rsidRDefault="00B13521" w:rsidP="00B13521">
      <w:pPr>
        <w:spacing w:line="192" w:lineRule="auto"/>
        <w:ind w:left="2268" w:hanging="2268"/>
        <w:jc w:val="lowKashida"/>
        <w:rPr>
          <w:rFonts w:ascii="Arial" w:hAnsi="Arial" w:cs="Arial"/>
          <w:rtl/>
        </w:rPr>
      </w:pPr>
      <w:r w:rsidRPr="00B13521">
        <w:rPr>
          <w:rFonts w:ascii="Arial" w:hAnsi="Arial" w:cs="Arial"/>
          <w:b/>
          <w:bCs/>
          <w:rtl/>
        </w:rPr>
        <w:lastRenderedPageBreak/>
        <w:t>7- أمالى ابن دريـــد :</w:t>
      </w:r>
      <w:r w:rsidRPr="00B13521">
        <w:rPr>
          <w:rFonts w:ascii="Arial" w:hAnsi="Arial" w:cs="Arial"/>
          <w:rtl/>
        </w:rPr>
        <w:t xml:space="preserve"> جمع بعضها السيد مصطفى السنوسى من بعض المصادر تحت عنوان :" تعليق من أمالى ابن دريد " وطبعت بالكويت عام 1984 م . </w:t>
      </w:r>
    </w:p>
    <w:p w:rsidR="00B13521" w:rsidRPr="00B13521" w:rsidRDefault="00B13521" w:rsidP="00B13521">
      <w:pPr>
        <w:spacing w:line="192" w:lineRule="auto"/>
        <w:ind w:left="2268" w:hanging="2268"/>
        <w:jc w:val="lowKashida"/>
        <w:rPr>
          <w:rFonts w:ascii="Arial" w:hAnsi="Arial" w:cs="Arial"/>
          <w:rtl/>
        </w:rPr>
      </w:pPr>
      <w:r w:rsidRPr="00B13521">
        <w:rPr>
          <w:rFonts w:ascii="Arial" w:hAnsi="Arial" w:cs="Arial"/>
          <w:b/>
          <w:bCs/>
          <w:rtl/>
        </w:rPr>
        <w:t>8- وصف المطر والسحاب وما نعتنه العرب الرواد من البقاع :</w:t>
      </w:r>
      <w:r w:rsidRPr="00B13521">
        <w:rPr>
          <w:rFonts w:ascii="Arial" w:hAnsi="Arial" w:cs="Arial"/>
          <w:rtl/>
        </w:rPr>
        <w:t xml:space="preserve"> حققه وقدم له وشرحه عز الدين التتوخى وطبع فى دمشق عام1963 م. </w:t>
      </w:r>
    </w:p>
    <w:p w:rsidR="00B13521" w:rsidRPr="00B13521" w:rsidRDefault="00B13521" w:rsidP="00B13521">
      <w:pPr>
        <w:spacing w:line="192" w:lineRule="auto"/>
        <w:jc w:val="lowKashida"/>
        <w:rPr>
          <w:rFonts w:ascii="Arial" w:hAnsi="Arial" w:cs="Arial"/>
          <w:rtl/>
        </w:rPr>
      </w:pPr>
      <w:r w:rsidRPr="00B13521">
        <w:rPr>
          <w:rFonts w:ascii="Arial" w:hAnsi="Arial" w:cs="Arial"/>
          <w:rtl/>
        </w:rPr>
        <w:t>ولقد قسم الباحث بحثه على مقدمة وتمهيد وبابين وخاتمة على النحو التالى :</w:t>
      </w:r>
    </w:p>
    <w:p w:rsidR="00B13521" w:rsidRPr="00B13521" w:rsidRDefault="00B13521" w:rsidP="00B13521">
      <w:pPr>
        <w:spacing w:line="192" w:lineRule="auto"/>
        <w:jc w:val="lowKashida"/>
        <w:rPr>
          <w:rFonts w:ascii="Arial" w:hAnsi="Arial" w:cs="Arial"/>
          <w:b/>
          <w:bCs/>
          <w:u w:val="single"/>
          <w:rtl/>
        </w:rPr>
      </w:pPr>
      <w:r w:rsidRPr="00B13521">
        <w:rPr>
          <w:rFonts w:ascii="Arial" w:hAnsi="Arial" w:cs="Arial"/>
          <w:sz w:val="40"/>
          <w:u w:val="single"/>
        </w:rPr>
        <w:sym w:font="AGA Arabesque" w:char="F02A"/>
      </w:r>
      <w:r w:rsidRPr="00B13521">
        <w:rPr>
          <w:rFonts w:ascii="Arial" w:hAnsi="Arial" w:cs="Arial"/>
          <w:b/>
          <w:bCs/>
          <w:u w:val="single"/>
          <w:rtl/>
        </w:rPr>
        <w:t xml:space="preserve"> التمهيــد : </w:t>
      </w:r>
      <w:r w:rsidRPr="00B13521">
        <w:rPr>
          <w:rFonts w:ascii="Arial" w:hAnsi="Arial" w:cs="Arial"/>
          <w:u w:val="single"/>
          <w:rtl/>
        </w:rPr>
        <w:t>واشتمل على موضوعين</w:t>
      </w:r>
      <w:r w:rsidRPr="00B13521">
        <w:rPr>
          <w:rFonts w:ascii="Arial" w:hAnsi="Arial" w:cs="Arial"/>
          <w:b/>
          <w:bCs/>
          <w:u w:val="single"/>
          <w:rtl/>
        </w:rPr>
        <w:t xml:space="preserve"> : </w:t>
      </w:r>
    </w:p>
    <w:p w:rsidR="00B13521" w:rsidRPr="00B13521" w:rsidRDefault="00B13521" w:rsidP="00B13521">
      <w:pPr>
        <w:spacing w:line="192" w:lineRule="auto"/>
        <w:ind w:firstLine="1134"/>
        <w:jc w:val="lowKashida"/>
        <w:rPr>
          <w:rFonts w:ascii="Arial" w:hAnsi="Arial" w:cs="Arial"/>
          <w:rtl/>
        </w:rPr>
      </w:pPr>
      <w:r w:rsidRPr="00B13521">
        <w:rPr>
          <w:rFonts w:ascii="Arial" w:hAnsi="Arial" w:cs="Arial"/>
          <w:rtl/>
        </w:rPr>
        <w:t>1- حياة ابن دريد وشخصيته العلمية والأدبية .</w:t>
      </w:r>
    </w:p>
    <w:p w:rsidR="00B13521" w:rsidRPr="00B13521" w:rsidRDefault="00B13521" w:rsidP="00B13521">
      <w:pPr>
        <w:spacing w:line="192" w:lineRule="auto"/>
        <w:ind w:firstLine="1134"/>
        <w:jc w:val="lowKashida"/>
        <w:rPr>
          <w:rFonts w:ascii="Arial" w:hAnsi="Arial" w:cs="Arial"/>
          <w:b/>
          <w:bCs/>
          <w:rtl/>
        </w:rPr>
      </w:pPr>
      <w:r w:rsidRPr="00B13521">
        <w:rPr>
          <w:rFonts w:ascii="Arial" w:hAnsi="Arial" w:cs="Arial"/>
          <w:rtl/>
        </w:rPr>
        <w:t>2- الجهود الصوتية السابقة على ابن دريد (نظرة تاريخية ) .</w:t>
      </w:r>
    </w:p>
    <w:p w:rsidR="00B13521" w:rsidRPr="00B13521" w:rsidRDefault="00B13521" w:rsidP="00B13521">
      <w:pPr>
        <w:spacing w:line="192" w:lineRule="auto"/>
        <w:ind w:left="1134" w:hanging="1134"/>
        <w:jc w:val="lowKashida"/>
        <w:rPr>
          <w:rFonts w:ascii="Arial" w:hAnsi="Arial" w:cs="Arial"/>
          <w:sz w:val="40"/>
          <w:rtl/>
        </w:rPr>
      </w:pPr>
    </w:p>
    <w:p w:rsidR="00B13521" w:rsidRPr="00B13521" w:rsidRDefault="00B13521" w:rsidP="00B13521">
      <w:pPr>
        <w:spacing w:line="192" w:lineRule="auto"/>
        <w:ind w:left="1134" w:hanging="1134"/>
        <w:jc w:val="lowKashida"/>
        <w:rPr>
          <w:rFonts w:ascii="Arial" w:hAnsi="Arial" w:cs="Arial"/>
          <w:u w:val="single"/>
          <w:rtl/>
        </w:rPr>
      </w:pPr>
      <w:r w:rsidRPr="00B13521">
        <w:rPr>
          <w:rFonts w:ascii="Arial" w:hAnsi="Arial" w:cs="Arial"/>
          <w:sz w:val="40"/>
          <w:u w:val="single"/>
        </w:rPr>
        <w:sym w:font="AGA Arabesque" w:char="F02A"/>
      </w:r>
      <w:r w:rsidRPr="00B13521">
        <w:rPr>
          <w:rFonts w:ascii="Arial" w:hAnsi="Arial" w:cs="Arial"/>
          <w:b/>
          <w:bCs/>
          <w:u w:val="single"/>
          <w:rtl/>
        </w:rPr>
        <w:t>الباب الأول</w:t>
      </w:r>
      <w:r w:rsidRPr="00B13521">
        <w:rPr>
          <w:rFonts w:ascii="Arial" w:hAnsi="Arial" w:cs="Arial"/>
          <w:u w:val="single"/>
          <w:rtl/>
        </w:rPr>
        <w:t xml:space="preserve"> : دراسة الأصوات عند ابن دريد بين القدامى والمحدثين واشتمل هذا الباب على أربعة فصول كما يلى :- </w:t>
      </w:r>
    </w:p>
    <w:p w:rsidR="00B13521" w:rsidRPr="00B13521" w:rsidRDefault="00B13521" w:rsidP="00B13521">
      <w:pPr>
        <w:spacing w:line="192" w:lineRule="auto"/>
        <w:ind w:left="720" w:firstLine="414"/>
        <w:rPr>
          <w:rFonts w:ascii="Arial" w:hAnsi="Arial" w:cs="Arial"/>
          <w:rtl/>
        </w:rPr>
      </w:pPr>
      <w:r w:rsidRPr="00B13521">
        <w:rPr>
          <w:rFonts w:ascii="Arial" w:hAnsi="Arial" w:cs="Arial"/>
          <w:b/>
          <w:bCs/>
          <w:rtl/>
        </w:rPr>
        <w:t>الفصل الأول  :</w:t>
      </w:r>
      <w:r w:rsidRPr="00B13521">
        <w:rPr>
          <w:rFonts w:ascii="Arial" w:hAnsi="Arial" w:cs="Arial"/>
          <w:rtl/>
        </w:rPr>
        <w:t xml:space="preserve"> مخارج الأصوات عند ابن دريد .</w:t>
      </w:r>
    </w:p>
    <w:p w:rsidR="00B13521" w:rsidRPr="00B13521" w:rsidRDefault="00B13521" w:rsidP="00B13521">
      <w:pPr>
        <w:spacing w:line="192" w:lineRule="auto"/>
        <w:ind w:left="720" w:firstLine="414"/>
        <w:rPr>
          <w:rFonts w:ascii="Arial" w:hAnsi="Arial" w:cs="Arial"/>
          <w:rtl/>
        </w:rPr>
      </w:pPr>
      <w:r w:rsidRPr="00B13521">
        <w:rPr>
          <w:rFonts w:ascii="Arial" w:hAnsi="Arial" w:cs="Arial"/>
          <w:rtl/>
        </w:rPr>
        <w:t>ا</w:t>
      </w:r>
      <w:r w:rsidRPr="00B13521">
        <w:rPr>
          <w:rFonts w:ascii="Arial" w:hAnsi="Arial" w:cs="Arial"/>
          <w:b/>
          <w:bCs/>
          <w:rtl/>
        </w:rPr>
        <w:t>لفصل الثانى :</w:t>
      </w:r>
      <w:r w:rsidRPr="00B13521">
        <w:rPr>
          <w:rFonts w:ascii="Arial" w:hAnsi="Arial" w:cs="Arial"/>
          <w:rtl/>
        </w:rPr>
        <w:t xml:space="preserve"> صفات الصوامت عند ابن دريد.</w:t>
      </w:r>
    </w:p>
    <w:p w:rsidR="00B13521" w:rsidRPr="00B13521" w:rsidRDefault="00B13521" w:rsidP="00B13521">
      <w:pPr>
        <w:spacing w:line="192" w:lineRule="auto"/>
        <w:ind w:left="720" w:firstLine="414"/>
        <w:rPr>
          <w:rFonts w:ascii="Arial" w:hAnsi="Arial" w:cs="Arial"/>
          <w:rtl/>
        </w:rPr>
      </w:pPr>
      <w:r w:rsidRPr="00B13521">
        <w:rPr>
          <w:rFonts w:ascii="Arial" w:hAnsi="Arial" w:cs="Arial"/>
          <w:rtl/>
        </w:rPr>
        <w:t>ا</w:t>
      </w:r>
      <w:r w:rsidRPr="00B13521">
        <w:rPr>
          <w:rFonts w:ascii="Arial" w:hAnsi="Arial" w:cs="Arial"/>
          <w:b/>
          <w:bCs/>
          <w:rtl/>
        </w:rPr>
        <w:t>لفصل الثالث :</w:t>
      </w:r>
      <w:r w:rsidRPr="00B13521">
        <w:rPr>
          <w:rFonts w:ascii="Arial" w:hAnsi="Arial" w:cs="Arial"/>
          <w:rtl/>
        </w:rPr>
        <w:t xml:space="preserve"> دراسة الصوائت عند ابن دريد .</w:t>
      </w:r>
    </w:p>
    <w:p w:rsidR="00B13521" w:rsidRPr="00B13521" w:rsidRDefault="00B13521" w:rsidP="00B13521">
      <w:pPr>
        <w:spacing w:line="192" w:lineRule="auto"/>
        <w:ind w:left="720" w:firstLine="414"/>
        <w:rPr>
          <w:rFonts w:ascii="Arial" w:hAnsi="Arial" w:cs="Arial"/>
          <w:spacing w:val="-8"/>
          <w:rtl/>
        </w:rPr>
      </w:pPr>
      <w:r w:rsidRPr="00B13521">
        <w:rPr>
          <w:rFonts w:ascii="Arial" w:hAnsi="Arial" w:cs="Arial"/>
          <w:rtl/>
        </w:rPr>
        <w:t>ا</w:t>
      </w:r>
      <w:r w:rsidRPr="00B13521">
        <w:rPr>
          <w:rFonts w:ascii="Arial" w:hAnsi="Arial" w:cs="Arial"/>
          <w:b/>
          <w:bCs/>
          <w:rtl/>
        </w:rPr>
        <w:t>لفصل الرابع :</w:t>
      </w:r>
      <w:r w:rsidRPr="00B13521">
        <w:rPr>
          <w:rFonts w:ascii="Arial" w:hAnsi="Arial" w:cs="Arial"/>
          <w:rtl/>
        </w:rPr>
        <w:t xml:space="preserve"> </w:t>
      </w:r>
      <w:r w:rsidRPr="00B13521">
        <w:rPr>
          <w:rFonts w:ascii="Arial" w:hAnsi="Arial" w:cs="Arial"/>
          <w:spacing w:val="-8"/>
          <w:rtl/>
        </w:rPr>
        <w:t>التأليف الصرفى وعلاقته بالأصوات صفاتها ومخارجها .</w:t>
      </w:r>
    </w:p>
    <w:p w:rsidR="00B13521" w:rsidRPr="00B13521" w:rsidRDefault="00B13521" w:rsidP="00B13521">
      <w:pPr>
        <w:spacing w:line="192" w:lineRule="auto"/>
        <w:jc w:val="lowKashida"/>
        <w:rPr>
          <w:rFonts w:ascii="Arial" w:hAnsi="Arial" w:cs="Arial"/>
          <w:rtl/>
        </w:rPr>
      </w:pPr>
    </w:p>
    <w:p w:rsidR="00B13521" w:rsidRPr="00B13521" w:rsidRDefault="00B13521" w:rsidP="00B13521">
      <w:pPr>
        <w:spacing w:line="192" w:lineRule="auto"/>
        <w:ind w:left="1275" w:hanging="1275"/>
        <w:jc w:val="lowKashida"/>
        <w:rPr>
          <w:rFonts w:ascii="Arial" w:hAnsi="Arial" w:cs="Arial"/>
          <w:u w:val="single"/>
          <w:rtl/>
        </w:rPr>
      </w:pPr>
      <w:r w:rsidRPr="00B13521">
        <w:rPr>
          <w:rFonts w:ascii="Arial" w:hAnsi="Arial" w:cs="Arial"/>
          <w:sz w:val="40"/>
          <w:u w:val="single"/>
        </w:rPr>
        <w:t xml:space="preserve"> </w:t>
      </w:r>
      <w:r w:rsidRPr="00B13521">
        <w:rPr>
          <w:rFonts w:ascii="Arial" w:hAnsi="Arial" w:cs="Arial"/>
          <w:sz w:val="40"/>
          <w:u w:val="single"/>
        </w:rPr>
        <w:sym w:font="AGA Arabesque" w:char="F02A"/>
      </w:r>
      <w:r w:rsidRPr="00B13521">
        <w:rPr>
          <w:rFonts w:ascii="Arial" w:hAnsi="Arial" w:cs="Arial"/>
          <w:u w:val="single"/>
          <w:rtl/>
        </w:rPr>
        <w:t>ا</w:t>
      </w:r>
      <w:r w:rsidRPr="00B13521">
        <w:rPr>
          <w:rFonts w:ascii="Arial" w:hAnsi="Arial" w:cs="Arial"/>
          <w:b/>
          <w:bCs/>
          <w:u w:val="single"/>
          <w:rtl/>
        </w:rPr>
        <w:t>لباب الثانى : ا</w:t>
      </w:r>
      <w:r w:rsidRPr="00B13521">
        <w:rPr>
          <w:rFonts w:ascii="Arial" w:hAnsi="Arial" w:cs="Arial"/>
          <w:u w:val="single"/>
          <w:rtl/>
        </w:rPr>
        <w:t xml:space="preserve">لتغيرات الصوتية عند ابن دريد الأزدى فى ضوء الدرس الصوتى الحديث ، واشتمل هذا الباب على خمسة فصول كما يلى : </w:t>
      </w:r>
    </w:p>
    <w:p w:rsidR="00B13521" w:rsidRPr="00B13521" w:rsidRDefault="00B13521" w:rsidP="00B13521">
      <w:pPr>
        <w:spacing w:line="192" w:lineRule="auto"/>
        <w:ind w:left="720" w:firstLine="414"/>
        <w:jc w:val="lowKashida"/>
        <w:rPr>
          <w:rFonts w:ascii="Arial" w:hAnsi="Arial" w:cs="Arial"/>
          <w:rtl/>
        </w:rPr>
      </w:pPr>
      <w:r w:rsidRPr="00B13521">
        <w:rPr>
          <w:rFonts w:ascii="Arial" w:hAnsi="Arial" w:cs="Arial"/>
          <w:b/>
          <w:bCs/>
          <w:rtl/>
        </w:rPr>
        <w:t>الفصل الأول    :</w:t>
      </w:r>
      <w:r w:rsidRPr="00B13521">
        <w:rPr>
          <w:rFonts w:ascii="Arial" w:hAnsi="Arial" w:cs="Arial"/>
          <w:rtl/>
        </w:rPr>
        <w:t xml:space="preserve"> الإعلال وأشكاله .</w:t>
      </w:r>
    </w:p>
    <w:p w:rsidR="00B13521" w:rsidRPr="00B13521" w:rsidRDefault="00B13521" w:rsidP="00B13521">
      <w:pPr>
        <w:spacing w:line="192" w:lineRule="auto"/>
        <w:ind w:left="720" w:firstLine="414"/>
        <w:jc w:val="lowKashida"/>
        <w:rPr>
          <w:rFonts w:ascii="Arial" w:hAnsi="Arial" w:cs="Arial"/>
          <w:rtl/>
        </w:rPr>
      </w:pPr>
      <w:r w:rsidRPr="00B13521">
        <w:rPr>
          <w:rFonts w:ascii="Arial" w:hAnsi="Arial" w:cs="Arial"/>
          <w:b/>
          <w:bCs/>
          <w:rtl/>
        </w:rPr>
        <w:t>الفصل الثانـى :</w:t>
      </w:r>
      <w:r w:rsidRPr="00B13521">
        <w:rPr>
          <w:rFonts w:ascii="Arial" w:hAnsi="Arial" w:cs="Arial"/>
          <w:rtl/>
        </w:rPr>
        <w:t xml:space="preserve"> الإبدال وعللــه .</w:t>
      </w:r>
    </w:p>
    <w:p w:rsidR="00B13521" w:rsidRPr="00B13521" w:rsidRDefault="00B13521" w:rsidP="00B13521">
      <w:pPr>
        <w:spacing w:line="192" w:lineRule="auto"/>
        <w:ind w:left="720" w:firstLine="414"/>
        <w:jc w:val="lowKashida"/>
        <w:rPr>
          <w:rFonts w:ascii="Arial" w:hAnsi="Arial" w:cs="Arial"/>
          <w:rtl/>
        </w:rPr>
      </w:pPr>
      <w:r w:rsidRPr="00B13521">
        <w:rPr>
          <w:rFonts w:ascii="Arial" w:hAnsi="Arial" w:cs="Arial"/>
          <w:b/>
          <w:bCs/>
          <w:rtl/>
        </w:rPr>
        <w:t>الفصل الثالـث :</w:t>
      </w:r>
      <w:r w:rsidRPr="00B13521">
        <w:rPr>
          <w:rFonts w:ascii="Arial" w:hAnsi="Arial" w:cs="Arial"/>
          <w:rtl/>
        </w:rPr>
        <w:t xml:space="preserve"> الإمالـــ</w:t>
      </w:r>
      <w:r w:rsidRPr="00B13521">
        <w:rPr>
          <w:rFonts w:ascii="Arial" w:hAnsi="Arial" w:cs="Arial"/>
          <w:b/>
          <w:bCs/>
          <w:rtl/>
        </w:rPr>
        <w:t>ـ</w:t>
      </w:r>
      <w:r w:rsidRPr="00B13521">
        <w:rPr>
          <w:rFonts w:ascii="Arial" w:hAnsi="Arial" w:cs="Arial"/>
          <w:rtl/>
        </w:rPr>
        <w:t>ـة .</w:t>
      </w:r>
    </w:p>
    <w:p w:rsidR="00B13521" w:rsidRPr="00B13521" w:rsidRDefault="00B13521" w:rsidP="00B13521">
      <w:pPr>
        <w:spacing w:line="192" w:lineRule="auto"/>
        <w:ind w:left="720" w:firstLine="414"/>
        <w:jc w:val="lowKashida"/>
        <w:rPr>
          <w:rFonts w:ascii="Arial" w:hAnsi="Arial" w:cs="Arial"/>
          <w:rtl/>
        </w:rPr>
      </w:pPr>
      <w:r w:rsidRPr="00B13521">
        <w:rPr>
          <w:rFonts w:ascii="Arial" w:hAnsi="Arial" w:cs="Arial"/>
          <w:b/>
          <w:bCs/>
          <w:rtl/>
        </w:rPr>
        <w:t>الفصل الرابـع :</w:t>
      </w:r>
      <w:r w:rsidRPr="00B13521">
        <w:rPr>
          <w:rFonts w:ascii="Arial" w:hAnsi="Arial" w:cs="Arial"/>
          <w:rtl/>
        </w:rPr>
        <w:t xml:space="preserve"> التغييرات التركيبية للأصوات (المماثلة والمخالفة) .</w:t>
      </w:r>
    </w:p>
    <w:p w:rsidR="00B13521" w:rsidRPr="00B13521" w:rsidRDefault="00B13521" w:rsidP="00B13521">
      <w:pPr>
        <w:spacing w:line="192" w:lineRule="auto"/>
        <w:ind w:left="1854" w:hanging="720"/>
        <w:jc w:val="lowKashida"/>
        <w:rPr>
          <w:rFonts w:ascii="Arial" w:hAnsi="Arial" w:cs="Arial"/>
          <w:spacing w:val="-4"/>
          <w:rtl/>
        </w:rPr>
      </w:pPr>
      <w:r w:rsidRPr="00B13521">
        <w:rPr>
          <w:rFonts w:ascii="Arial" w:hAnsi="Arial" w:cs="Arial"/>
          <w:b/>
          <w:bCs/>
          <w:spacing w:val="-4"/>
          <w:rtl/>
        </w:rPr>
        <w:t>الفصل الخامس</w:t>
      </w:r>
      <w:r w:rsidRPr="00B13521">
        <w:rPr>
          <w:rFonts w:ascii="Arial" w:hAnsi="Arial" w:cs="Arial"/>
          <w:spacing w:val="-4"/>
          <w:rtl/>
        </w:rPr>
        <w:t xml:space="preserve"> </w:t>
      </w:r>
      <w:r w:rsidRPr="00B13521">
        <w:rPr>
          <w:rFonts w:ascii="Arial" w:hAnsi="Arial" w:cs="Arial"/>
          <w:b/>
          <w:bCs/>
          <w:spacing w:val="-4"/>
          <w:rtl/>
        </w:rPr>
        <w:t>:</w:t>
      </w:r>
      <w:r w:rsidRPr="00B13521">
        <w:rPr>
          <w:rFonts w:ascii="Arial" w:hAnsi="Arial" w:cs="Arial"/>
          <w:spacing w:val="-4"/>
          <w:rtl/>
        </w:rPr>
        <w:t xml:space="preserve"> بعض مظاهر قانون السهولة والتيسير (الهمزة وتسهيلها -القلب المكانى -انكماش الصوت المركب ). </w:t>
      </w:r>
    </w:p>
    <w:p w:rsidR="00B13521" w:rsidRPr="00B13521" w:rsidRDefault="00B13521" w:rsidP="00B13521">
      <w:pPr>
        <w:spacing w:line="192" w:lineRule="auto"/>
        <w:jc w:val="lowKashida"/>
        <w:rPr>
          <w:rFonts w:ascii="Arial" w:hAnsi="Arial" w:cs="Arial"/>
          <w:sz w:val="40"/>
          <w:rtl/>
        </w:rPr>
      </w:pPr>
    </w:p>
    <w:p w:rsidR="00B13521" w:rsidRPr="00B13521" w:rsidRDefault="00B13521" w:rsidP="00B13521">
      <w:pPr>
        <w:spacing w:line="192" w:lineRule="auto"/>
        <w:jc w:val="lowKashida"/>
        <w:rPr>
          <w:rFonts w:ascii="Arial" w:hAnsi="Arial" w:cs="Arial"/>
          <w:b/>
          <w:bCs/>
          <w:rtl/>
        </w:rPr>
      </w:pPr>
      <w:r w:rsidRPr="00B13521">
        <w:rPr>
          <w:rFonts w:ascii="Arial" w:hAnsi="Arial" w:cs="Arial"/>
          <w:sz w:val="40"/>
        </w:rPr>
        <w:t xml:space="preserve">  </w:t>
      </w:r>
      <w:r w:rsidRPr="00B13521">
        <w:rPr>
          <w:rFonts w:ascii="Arial" w:hAnsi="Arial" w:cs="Arial"/>
          <w:sz w:val="40"/>
        </w:rPr>
        <w:sym w:font="AGA Arabesque" w:char="F02A"/>
      </w:r>
      <w:r w:rsidRPr="00B13521">
        <w:rPr>
          <w:rFonts w:ascii="Arial" w:hAnsi="Arial" w:cs="Arial"/>
          <w:b/>
          <w:bCs/>
          <w:rtl/>
        </w:rPr>
        <w:t>واشتملت خاتمة البحث على أهم النتائج التى توصل إليها الباحث .</w:t>
      </w:r>
    </w:p>
    <w:p w:rsidR="00B13521" w:rsidRPr="00B13521" w:rsidRDefault="00B13521" w:rsidP="00B13521">
      <w:pPr>
        <w:spacing w:line="192" w:lineRule="auto"/>
        <w:ind w:firstLine="720"/>
        <w:jc w:val="lowKashida"/>
        <w:rPr>
          <w:rFonts w:ascii="Arial" w:hAnsi="Arial" w:cs="Arial"/>
          <w:rtl/>
        </w:rPr>
      </w:pPr>
    </w:p>
    <w:p w:rsidR="00B13521" w:rsidRPr="00B13521" w:rsidRDefault="00B13521" w:rsidP="00B13521">
      <w:pPr>
        <w:spacing w:line="192" w:lineRule="auto"/>
        <w:ind w:firstLine="720"/>
        <w:jc w:val="lowKashida"/>
        <w:rPr>
          <w:rFonts w:ascii="Arial" w:hAnsi="Arial" w:cs="Arial"/>
          <w:rtl/>
        </w:rPr>
      </w:pPr>
      <w:r w:rsidRPr="00B13521">
        <w:rPr>
          <w:rFonts w:ascii="Arial" w:hAnsi="Arial" w:cs="Arial"/>
          <w:rtl/>
        </w:rPr>
        <w:t xml:space="preserve">ونظراٌ لطبيعة الدراسة لم يعتمد الباحث على منهج واحد فقد اعتمد على المنهج التقابلى ، والوصفى ، والتاريخى وذلك حسب المقام . </w:t>
      </w:r>
    </w:p>
    <w:p w:rsidR="00B13521" w:rsidRPr="00B13521" w:rsidRDefault="00B13521" w:rsidP="00B13521">
      <w:pPr>
        <w:spacing w:before="240" w:line="192" w:lineRule="auto"/>
        <w:ind w:firstLine="720"/>
        <w:jc w:val="lowKashida"/>
        <w:rPr>
          <w:rFonts w:ascii="Arial" w:hAnsi="Arial" w:cs="Arial"/>
          <w:rtl/>
        </w:rPr>
      </w:pPr>
      <w:r w:rsidRPr="00B13521">
        <w:rPr>
          <w:rFonts w:ascii="Arial" w:hAnsi="Arial" w:cs="Arial"/>
          <w:rtl/>
        </w:rPr>
        <w:t xml:space="preserve">وفى النهاية أسأل الله تعالى أن ينال بحثى هذا رضا العلماء والدارسين وأن ينفع به ، وأسأل الله أن يوفقنا إلى سبيل الرشاد . آمين .      </w:t>
      </w:r>
    </w:p>
    <w:p w:rsidR="00700D93" w:rsidRDefault="00700D93" w:rsidP="00700D93">
      <w:pPr>
        <w:jc w:val="center"/>
        <w:rPr>
          <w:sz w:val="144"/>
          <w:rtl/>
        </w:rPr>
      </w:pPr>
      <w:r>
        <w:rPr>
          <w:sz w:val="144"/>
        </w:rPr>
        <w:lastRenderedPageBreak/>
        <w:sym w:font="AGA Arabesque" w:char="F04D"/>
      </w:r>
    </w:p>
    <w:p w:rsidR="00700D93" w:rsidRDefault="00700D93" w:rsidP="00700D93">
      <w:pPr>
        <w:jc w:val="center"/>
        <w:rPr>
          <w:sz w:val="144"/>
          <w:rtl/>
        </w:rPr>
      </w:pPr>
      <w:r>
        <w:rPr>
          <w:sz w:val="144"/>
          <w:rtl/>
        </w:rPr>
        <w:br w:type="page"/>
      </w:r>
    </w:p>
    <w:p w:rsidR="00700D93" w:rsidRDefault="00700D93" w:rsidP="00700D93">
      <w:pPr>
        <w:jc w:val="center"/>
        <w:rPr>
          <w:sz w:val="144"/>
          <w:rtl/>
        </w:rPr>
      </w:pPr>
    </w:p>
    <w:p w:rsidR="00700D93" w:rsidRDefault="00700D93" w:rsidP="00700D93">
      <w:pPr>
        <w:jc w:val="center"/>
        <w:rPr>
          <w:sz w:val="144"/>
          <w:rtl/>
        </w:rPr>
      </w:pPr>
    </w:p>
    <w:p w:rsidR="00700D93" w:rsidRDefault="00700D93" w:rsidP="00700D93">
      <w:pPr>
        <w:jc w:val="center"/>
        <w:rPr>
          <w:sz w:val="144"/>
          <w:rtl/>
        </w:rPr>
      </w:pPr>
    </w:p>
    <w:p w:rsidR="00700D93" w:rsidRDefault="00700D93" w:rsidP="00700D93">
      <w:pPr>
        <w:jc w:val="center"/>
        <w:rPr>
          <w:sz w:val="144"/>
          <w:rtl/>
        </w:rPr>
      </w:pPr>
    </w:p>
    <w:p w:rsidR="00700D93" w:rsidRDefault="00700D93" w:rsidP="00700D93">
      <w:pPr>
        <w:jc w:val="center"/>
        <w:rPr>
          <w:sz w:val="144"/>
          <w:rtl/>
        </w:rPr>
      </w:pPr>
    </w:p>
    <w:p w:rsidR="00700D93" w:rsidRDefault="00700D93" w:rsidP="00700D93">
      <w:pPr>
        <w:jc w:val="center"/>
        <w:rPr>
          <w:sz w:val="144"/>
          <w:rtl/>
        </w:rPr>
      </w:pPr>
    </w:p>
    <w:p w:rsidR="00700D93" w:rsidRDefault="00700D93" w:rsidP="00700D93">
      <w:pPr>
        <w:jc w:val="center"/>
        <w:rPr>
          <w:sz w:val="144"/>
          <w:rtl/>
        </w:rPr>
      </w:pPr>
    </w:p>
    <w:p w:rsidR="00700D93" w:rsidRDefault="00700D93" w:rsidP="00700D93">
      <w:pPr>
        <w:jc w:val="center"/>
        <w:rPr>
          <w:rFonts w:cs="Mudir MT"/>
          <w:sz w:val="144"/>
          <w:szCs w:val="40"/>
          <w:rtl/>
        </w:rPr>
      </w:pPr>
      <w:r>
        <w:rPr>
          <w:rFonts w:cs="Mudir MT"/>
          <w:sz w:val="144"/>
          <w:szCs w:val="40"/>
          <w:rtl/>
        </w:rPr>
        <w:t>(1)</w:t>
      </w:r>
    </w:p>
    <w:p w:rsidR="00700D93" w:rsidRDefault="00700D93" w:rsidP="00700D93">
      <w:pPr>
        <w:jc w:val="center"/>
        <w:rPr>
          <w:rFonts w:cs="Mudir MT"/>
          <w:sz w:val="144"/>
          <w:szCs w:val="40"/>
          <w:rtl/>
        </w:rPr>
      </w:pPr>
      <w:r>
        <w:rPr>
          <w:rFonts w:cs="Mudir MT"/>
          <w:sz w:val="144"/>
          <w:szCs w:val="40"/>
          <w:rtl/>
        </w:rPr>
        <w:t xml:space="preserve">ابن دريد الأزدى : </w:t>
      </w:r>
    </w:p>
    <w:p w:rsidR="00700D93" w:rsidRDefault="00700D93" w:rsidP="00700D93">
      <w:pPr>
        <w:jc w:val="center"/>
        <w:rPr>
          <w:sz w:val="144"/>
          <w:rtl/>
        </w:rPr>
      </w:pPr>
      <w:r>
        <w:rPr>
          <w:rFonts w:cs="Mudir MT"/>
          <w:sz w:val="144"/>
          <w:szCs w:val="40"/>
          <w:rtl/>
        </w:rPr>
        <w:t>حياته وشخصيته العلمية والأدبية</w:t>
      </w:r>
      <w:r>
        <w:rPr>
          <w:sz w:val="144"/>
          <w:rtl/>
        </w:rPr>
        <w:t xml:space="preserve"> </w:t>
      </w:r>
    </w:p>
    <w:p w:rsidR="00B13521" w:rsidRPr="00B13521" w:rsidRDefault="00700D93" w:rsidP="00700D93">
      <w:pPr>
        <w:spacing w:line="192" w:lineRule="auto"/>
        <w:ind w:firstLine="720"/>
        <w:jc w:val="lowKashida"/>
        <w:rPr>
          <w:rFonts w:ascii="Arial" w:hAnsi="Arial" w:cs="Arial"/>
        </w:rPr>
      </w:pPr>
      <w:r>
        <w:rPr>
          <w:sz w:val="144"/>
          <w:rtl/>
        </w:rPr>
        <w:br w:type="page"/>
      </w:r>
    </w:p>
    <w:p w:rsidR="00B13521" w:rsidRPr="00B13521" w:rsidRDefault="00B13521" w:rsidP="00B13521">
      <w:pPr>
        <w:spacing w:line="192" w:lineRule="auto"/>
        <w:ind w:firstLine="720"/>
        <w:jc w:val="lowKashida"/>
        <w:rPr>
          <w:rFonts w:ascii="Arial" w:hAnsi="Arial" w:cs="Arial"/>
        </w:rPr>
      </w:pPr>
    </w:p>
    <w:p w:rsidR="00700D93" w:rsidRDefault="00700D93" w:rsidP="00700D93">
      <w:pPr>
        <w:spacing w:line="192" w:lineRule="auto"/>
        <w:jc w:val="lowKashida"/>
        <w:rPr>
          <w:rFonts w:cs="Mudir MT"/>
          <w:b/>
          <w:bCs/>
          <w:rtl/>
        </w:rPr>
      </w:pPr>
      <w:r>
        <w:rPr>
          <w:rFonts w:cs="Mudir MT"/>
          <w:b/>
          <w:bCs/>
          <w:rtl/>
        </w:rPr>
        <w:t>نسبـــــــه :</w:t>
      </w:r>
    </w:p>
    <w:p w:rsidR="00700D93" w:rsidRDefault="00700D93" w:rsidP="00700D93">
      <w:pPr>
        <w:spacing w:line="192" w:lineRule="auto"/>
        <w:ind w:firstLine="720"/>
        <w:jc w:val="lowKashida"/>
        <w:rPr>
          <w:rtl/>
        </w:rPr>
      </w:pPr>
      <w:r>
        <w:rPr>
          <w:rtl/>
        </w:rPr>
        <w:t xml:space="preserve">هو أبو بكر محمد بن الحسن بن دريد بن عتاهية بن حنتم بن الحسن بن حمامى بن جرو بن واسع بن سلمة بن حاضر بن أسد بن عدى بن عمرو بن مالك بن فهم بن غنم بن دروس بن عدنان </w:t>
      </w:r>
      <w:r>
        <w:rPr>
          <w:vertAlign w:val="superscript"/>
          <w:rtl/>
        </w:rPr>
        <w:t>(</w:t>
      </w:r>
      <w:r>
        <w:rPr>
          <w:rStyle w:val="a6"/>
          <w:rtl/>
        </w:rPr>
        <w:footnoteReference w:id="2"/>
      </w:r>
      <w:r>
        <w:rPr>
          <w:vertAlign w:val="superscript"/>
          <w:rtl/>
        </w:rPr>
        <w:t>)</w:t>
      </w:r>
      <w:r>
        <w:rPr>
          <w:rtl/>
        </w:rPr>
        <w:t xml:space="preserve"> بن عبد الله بن زهران بن كعب بن الحارث بن عبد الله بن مالك بن نصر بن الأزد بن الغوث بن نبت بن مالك بن زيد بن كهلان بن سبأ بن يشجب بن يعرب بن قحطان </w:t>
      </w:r>
      <w:r>
        <w:rPr>
          <w:vertAlign w:val="superscript"/>
          <w:rtl/>
        </w:rPr>
        <w:t>(</w:t>
      </w:r>
      <w:r>
        <w:rPr>
          <w:rStyle w:val="a6"/>
          <w:rtl/>
        </w:rPr>
        <w:footnoteReference w:id="3"/>
      </w:r>
      <w:r>
        <w:rPr>
          <w:vertAlign w:val="superscript"/>
          <w:rtl/>
        </w:rPr>
        <w:t>)</w:t>
      </w:r>
      <w:r>
        <w:rPr>
          <w:rtl/>
        </w:rPr>
        <w:t xml:space="preserve"> الإمام أبو بكر الأزدى البصرى اللغوى النحوى الشاعر . </w:t>
      </w:r>
    </w:p>
    <w:p w:rsidR="00700D93" w:rsidRDefault="00700D93" w:rsidP="00700D93">
      <w:pPr>
        <w:spacing w:line="192" w:lineRule="auto"/>
        <w:ind w:firstLine="720"/>
        <w:jc w:val="lowKashida"/>
        <w:rPr>
          <w:rtl/>
        </w:rPr>
      </w:pPr>
      <w:r>
        <w:rPr>
          <w:rtl/>
        </w:rPr>
        <w:t>دخل آباؤه الإسلام مبكرين ، وحمامى أول من أسلم من آبائه ، ولم تكن عائلته فقيرة ، بل كان ابن دريد غنيا ميسور الحال وكانت لعائلته دار للضيافة فى عمان ، وكان أبوه من الرؤساء وذوى اليسار</w:t>
      </w:r>
      <w:r>
        <w:rPr>
          <w:vertAlign w:val="superscript"/>
          <w:rtl/>
        </w:rPr>
        <w:t>(</w:t>
      </w:r>
      <w:r>
        <w:rPr>
          <w:rStyle w:val="a6"/>
          <w:rtl/>
        </w:rPr>
        <w:footnoteReference w:id="4"/>
      </w:r>
      <w:r>
        <w:rPr>
          <w:vertAlign w:val="superscript"/>
          <w:rtl/>
        </w:rPr>
        <w:t>)</w:t>
      </w:r>
      <w:r>
        <w:rPr>
          <w:rtl/>
        </w:rPr>
        <w:t xml:space="preserve"> .</w:t>
      </w:r>
    </w:p>
    <w:p w:rsidR="00700D93" w:rsidRDefault="00700D93" w:rsidP="00700D93">
      <w:pPr>
        <w:spacing w:line="192" w:lineRule="auto"/>
        <w:ind w:firstLine="720"/>
        <w:jc w:val="lowKashida"/>
        <w:rPr>
          <w:rtl/>
        </w:rPr>
      </w:pPr>
      <w:r>
        <w:rPr>
          <w:rtl/>
        </w:rPr>
        <w:t xml:space="preserve">وموطن ابن دريد الأصلى عمان وتنقل آباؤه بين عمان والبصرة وبغداد ، ويذكر عز الدين التنوخى عن موطن ابن دريد فى عمان وقبيلته : " يقول إمام عمان المجاهد غالب بن على الثائر على الاستعمار نصره الله : إن ابن دريد حديدى ، وبنو حديد قومه مازالوا فى ( دُما ) المعروفة اليوم بالسيب من الباطنة وبعضهم بوادى العين من أودية بنى هناءة من الأزد ، ولايزال بطون الأزد كبنى حديد واليحمد والعتيك و حزون وغيرهم منتشرين فى عمان ونبع منهم الأئمة والقضاة والرؤساء " </w:t>
      </w:r>
      <w:r>
        <w:rPr>
          <w:vertAlign w:val="superscript"/>
          <w:rtl/>
        </w:rPr>
        <w:t>(</w:t>
      </w:r>
      <w:r>
        <w:rPr>
          <w:rStyle w:val="a6"/>
          <w:rtl/>
        </w:rPr>
        <w:footnoteReference w:id="5"/>
      </w:r>
      <w:r>
        <w:rPr>
          <w:vertAlign w:val="superscript"/>
          <w:rtl/>
        </w:rPr>
        <w:t>)</w:t>
      </w:r>
      <w:r>
        <w:rPr>
          <w:rtl/>
        </w:rPr>
        <w:t>، ومن المعروف أن ابن دريد أصله من أزد اليمن الذين انتقلوا الى عمان بعد انهيار مأرب .</w:t>
      </w:r>
    </w:p>
    <w:p w:rsidR="00700D93" w:rsidRDefault="00700D93" w:rsidP="00700D93">
      <w:pPr>
        <w:spacing w:line="192" w:lineRule="auto"/>
        <w:jc w:val="lowKashida"/>
        <w:rPr>
          <w:rtl/>
        </w:rPr>
      </w:pPr>
      <w:r>
        <w:rPr>
          <w:rFonts w:cs="Mudir MT"/>
          <w:b/>
          <w:bCs/>
          <w:rtl/>
        </w:rPr>
        <w:t>تاريخ مولده ووفاته</w:t>
      </w:r>
      <w:r>
        <w:rPr>
          <w:rFonts w:cs="Mudir MT"/>
          <w:rtl/>
        </w:rPr>
        <w:t xml:space="preserve"> :</w:t>
      </w:r>
      <w:r>
        <w:rPr>
          <w:rtl/>
        </w:rPr>
        <w:t xml:space="preserve"> </w:t>
      </w:r>
    </w:p>
    <w:p w:rsidR="00700D93" w:rsidRDefault="00700D93" w:rsidP="00700D93">
      <w:pPr>
        <w:spacing w:line="192" w:lineRule="auto"/>
        <w:ind w:firstLine="850"/>
        <w:jc w:val="lowKashida"/>
        <w:rPr>
          <w:spacing w:val="-8"/>
          <w:rtl/>
        </w:rPr>
      </w:pPr>
      <w:r>
        <w:rPr>
          <w:spacing w:val="-8"/>
          <w:rtl/>
        </w:rPr>
        <w:t xml:space="preserve">تتفق معظم المصادر أن ابن دريد ولد بالبصرة سنة 223 هـ / 837 م </w:t>
      </w:r>
      <w:r>
        <w:rPr>
          <w:spacing w:val="-8"/>
          <w:vertAlign w:val="superscript"/>
          <w:rtl/>
        </w:rPr>
        <w:t>(</w:t>
      </w:r>
      <w:r>
        <w:rPr>
          <w:rStyle w:val="a6"/>
          <w:spacing w:val="-8"/>
          <w:rtl/>
        </w:rPr>
        <w:footnoteReference w:id="6"/>
      </w:r>
      <w:r>
        <w:rPr>
          <w:spacing w:val="-8"/>
          <w:vertAlign w:val="superscript"/>
          <w:rtl/>
        </w:rPr>
        <w:t>)</w:t>
      </w:r>
      <w:r>
        <w:rPr>
          <w:spacing w:val="-8"/>
          <w:rtl/>
        </w:rPr>
        <w:t xml:space="preserve"> حيث تروى المصادر قول تلميذه الحسن بن سعيد اللغوى العسكرى ( ت 380 هـ ) : " يقول ابن دريد : مولدى بالبصرة فى سكة صالح سنة ثلاث وعشرين ومائتين " </w:t>
      </w:r>
      <w:r>
        <w:rPr>
          <w:spacing w:val="-8"/>
          <w:vertAlign w:val="superscript"/>
          <w:rtl/>
        </w:rPr>
        <w:t>(</w:t>
      </w:r>
      <w:r>
        <w:rPr>
          <w:rStyle w:val="a6"/>
          <w:spacing w:val="-8"/>
          <w:rtl/>
        </w:rPr>
        <w:footnoteReference w:id="7"/>
      </w:r>
      <w:r>
        <w:rPr>
          <w:spacing w:val="-8"/>
          <w:vertAlign w:val="superscript"/>
          <w:rtl/>
        </w:rPr>
        <w:t>)</w:t>
      </w:r>
      <w:r>
        <w:rPr>
          <w:spacing w:val="-8"/>
          <w:rtl/>
        </w:rPr>
        <w:t>.</w:t>
      </w:r>
    </w:p>
    <w:p w:rsidR="00700D93" w:rsidRDefault="00700D93" w:rsidP="00700D93">
      <w:pPr>
        <w:spacing w:line="192" w:lineRule="auto"/>
        <w:ind w:firstLine="720"/>
        <w:jc w:val="lowKashida"/>
        <w:rPr>
          <w:spacing w:val="-4"/>
          <w:rtl/>
        </w:rPr>
      </w:pPr>
      <w:r>
        <w:rPr>
          <w:spacing w:val="-4"/>
          <w:rtl/>
        </w:rPr>
        <w:t xml:space="preserve">وجاء فى طبقات النحاة واللغويين لابن قاضى شهبة الأسدى ، أنه " ولد سنه ثلاث ومائتين " </w:t>
      </w:r>
      <w:r>
        <w:rPr>
          <w:spacing w:val="-4"/>
          <w:vertAlign w:val="superscript"/>
          <w:rtl/>
        </w:rPr>
        <w:t>(</w:t>
      </w:r>
      <w:r>
        <w:rPr>
          <w:rStyle w:val="a6"/>
          <w:spacing w:val="-4"/>
          <w:rtl/>
        </w:rPr>
        <w:footnoteReference w:id="8"/>
      </w:r>
      <w:r>
        <w:rPr>
          <w:spacing w:val="-4"/>
          <w:vertAlign w:val="superscript"/>
          <w:rtl/>
        </w:rPr>
        <w:t>)</w:t>
      </w:r>
      <w:r>
        <w:rPr>
          <w:spacing w:val="-4"/>
          <w:rtl/>
        </w:rPr>
        <w:t xml:space="preserve"> وأظن أنه سهو أو تحريف ، وكذلك ماورد فى مقدمة الملاحن " إذ جاء فيها ذكر العتبى عن العتكى أنه قال : دخلت علـى ابن دريد قيل موته فسمعته يقول : ولدت ليلة الجمعة فى أحد الربيعين سنة خمس وعشرين ومائتين " </w:t>
      </w:r>
      <w:r>
        <w:rPr>
          <w:spacing w:val="-4"/>
          <w:vertAlign w:val="superscript"/>
          <w:rtl/>
        </w:rPr>
        <w:t>(</w:t>
      </w:r>
      <w:r>
        <w:rPr>
          <w:rStyle w:val="a6"/>
          <w:spacing w:val="-4"/>
          <w:rtl/>
        </w:rPr>
        <w:footnoteReference w:id="9"/>
      </w:r>
      <w:r>
        <w:rPr>
          <w:spacing w:val="-4"/>
          <w:vertAlign w:val="superscript"/>
          <w:rtl/>
        </w:rPr>
        <w:t>)</w:t>
      </w:r>
      <w:r>
        <w:rPr>
          <w:spacing w:val="-4"/>
          <w:rtl/>
        </w:rPr>
        <w:t>.</w:t>
      </w:r>
    </w:p>
    <w:p w:rsidR="00700D93" w:rsidRDefault="00700D93" w:rsidP="00700D93">
      <w:pPr>
        <w:spacing w:line="192" w:lineRule="auto"/>
        <w:ind w:firstLine="720"/>
        <w:jc w:val="lowKashida"/>
        <w:rPr>
          <w:rtl/>
        </w:rPr>
      </w:pPr>
      <w:r>
        <w:rPr>
          <w:rtl/>
        </w:rPr>
        <w:lastRenderedPageBreak/>
        <w:t xml:space="preserve">ولقد عمر ابن دريد طويلا ، حيث يذكر الزبيدى ( ت 379 هـ ) أنه " توفى سنة إحدى وعشرين وثلاثمائة وهو ابن ثلاث وتسعين سنة " </w:t>
      </w:r>
      <w:r>
        <w:rPr>
          <w:vertAlign w:val="superscript"/>
          <w:rtl/>
        </w:rPr>
        <w:t>(</w:t>
      </w:r>
      <w:r>
        <w:rPr>
          <w:rStyle w:val="a6"/>
          <w:rtl/>
        </w:rPr>
        <w:footnoteReference w:id="10"/>
      </w:r>
      <w:r>
        <w:rPr>
          <w:vertAlign w:val="superscript"/>
          <w:rtl/>
        </w:rPr>
        <w:t>)</w:t>
      </w:r>
      <w:r>
        <w:rPr>
          <w:rtl/>
        </w:rPr>
        <w:t xml:space="preserve"> وذكر أبو الطيب اللغوى ( ت 351 هـ ) قوله : " مات سنة أحدى وعشرين وثلاثمائة وهو ابن ثلاث وتسعين سنة ، ويقال ابن سبع وتسعين " </w:t>
      </w:r>
      <w:r>
        <w:rPr>
          <w:vertAlign w:val="superscript"/>
          <w:rtl/>
        </w:rPr>
        <w:t>(</w:t>
      </w:r>
      <w:r>
        <w:rPr>
          <w:rStyle w:val="a6"/>
          <w:rtl/>
        </w:rPr>
        <w:footnoteReference w:id="11"/>
      </w:r>
      <w:r>
        <w:rPr>
          <w:vertAlign w:val="superscript"/>
          <w:rtl/>
        </w:rPr>
        <w:t>)</w:t>
      </w:r>
      <w:r>
        <w:rPr>
          <w:rtl/>
        </w:rPr>
        <w:t>.</w:t>
      </w:r>
    </w:p>
    <w:p w:rsidR="00700D93" w:rsidRDefault="00700D93" w:rsidP="00700D93">
      <w:pPr>
        <w:spacing w:line="192" w:lineRule="auto"/>
        <w:ind w:firstLine="720"/>
        <w:jc w:val="lowKashida"/>
        <w:rPr>
          <w:rtl/>
        </w:rPr>
      </w:pPr>
      <w:r>
        <w:rPr>
          <w:rtl/>
        </w:rPr>
        <w:t xml:space="preserve">وبالنظر إلى تاريخ مولده ووفاته جاءت تقديرات ابن شهبة الاسدى (ت851 هـ ) أكثر دقة حيث ذكر أنه " مات فى شعبان سنة إحدى وعشرين وثلثمائة وفى طبقــات الزبيدى ( عن ثلاث وتسعين ) </w:t>
      </w:r>
      <w:r>
        <w:rPr>
          <w:vertAlign w:val="superscript"/>
          <w:rtl/>
        </w:rPr>
        <w:t>(</w:t>
      </w:r>
      <w:r>
        <w:rPr>
          <w:rStyle w:val="a6"/>
          <w:rtl/>
        </w:rPr>
        <w:footnoteReference w:id="12"/>
      </w:r>
      <w:r>
        <w:rPr>
          <w:vertAlign w:val="superscript"/>
          <w:rtl/>
        </w:rPr>
        <w:t>)</w:t>
      </w:r>
      <w:r>
        <w:rPr>
          <w:rtl/>
        </w:rPr>
        <w:t xml:space="preserve"> وهو وهم - عن ثمان وتسعين سنة ببغداد " </w:t>
      </w:r>
      <w:r>
        <w:rPr>
          <w:vertAlign w:val="superscript"/>
          <w:rtl/>
        </w:rPr>
        <w:t>(</w:t>
      </w:r>
      <w:r>
        <w:rPr>
          <w:rStyle w:val="a6"/>
          <w:rtl/>
        </w:rPr>
        <w:footnoteReference w:id="13"/>
      </w:r>
      <w:r>
        <w:rPr>
          <w:vertAlign w:val="superscript"/>
          <w:rtl/>
        </w:rPr>
        <w:t>)</w:t>
      </w:r>
      <w:r>
        <w:rPr>
          <w:rtl/>
        </w:rPr>
        <w:t xml:space="preserve"> ولقد اتفقت المصادر على تاريخ وفاته المذكور " </w:t>
      </w:r>
      <w:r>
        <w:rPr>
          <w:vertAlign w:val="superscript"/>
          <w:rtl/>
        </w:rPr>
        <w:t>(</w:t>
      </w:r>
      <w:r>
        <w:rPr>
          <w:rStyle w:val="a6"/>
          <w:rtl/>
        </w:rPr>
        <w:footnoteReference w:id="14"/>
      </w:r>
      <w:r>
        <w:rPr>
          <w:vertAlign w:val="superscript"/>
          <w:rtl/>
        </w:rPr>
        <w:t>)</w:t>
      </w:r>
    </w:p>
    <w:p w:rsidR="00700D93" w:rsidRDefault="00700D93" w:rsidP="00700D93">
      <w:pPr>
        <w:spacing w:line="192" w:lineRule="auto"/>
        <w:ind w:firstLine="720"/>
        <w:jc w:val="lowKashida"/>
        <w:rPr>
          <w:rtl/>
        </w:rPr>
      </w:pPr>
      <w:r>
        <w:rPr>
          <w:rtl/>
        </w:rPr>
        <w:t xml:space="preserve">وكان ذلك فى بغداد " يوم الأربعاء لثنتى عشرة ليلة بقيت من شعبان " </w:t>
      </w:r>
      <w:r>
        <w:rPr>
          <w:vertAlign w:val="superscript"/>
          <w:rtl/>
        </w:rPr>
        <w:t>(</w:t>
      </w:r>
      <w:r>
        <w:rPr>
          <w:rStyle w:val="a6"/>
          <w:rtl/>
        </w:rPr>
        <w:footnoteReference w:id="15"/>
      </w:r>
      <w:r>
        <w:rPr>
          <w:vertAlign w:val="superscript"/>
          <w:rtl/>
        </w:rPr>
        <w:t>)</w:t>
      </w:r>
      <w:r>
        <w:rPr>
          <w:rtl/>
        </w:rPr>
        <w:t xml:space="preserve"> وذكر بروكلمان أن تاريخ وفاته " يوم 18 من شعبان 321 هـ / 12 من أغسطس عام 934 م " </w:t>
      </w:r>
      <w:r>
        <w:rPr>
          <w:vertAlign w:val="superscript"/>
          <w:rtl/>
        </w:rPr>
        <w:t>(</w:t>
      </w:r>
      <w:r>
        <w:rPr>
          <w:rStyle w:val="a6"/>
          <w:rtl/>
        </w:rPr>
        <w:footnoteReference w:id="16"/>
      </w:r>
      <w:r>
        <w:rPr>
          <w:vertAlign w:val="superscript"/>
          <w:rtl/>
        </w:rPr>
        <w:t>)</w:t>
      </w:r>
    </w:p>
    <w:p w:rsidR="00700D93" w:rsidRDefault="00700D93" w:rsidP="00700D93">
      <w:pPr>
        <w:spacing w:line="192" w:lineRule="auto"/>
        <w:ind w:firstLine="720"/>
        <w:jc w:val="lowKashida"/>
        <w:rPr>
          <w:rtl/>
        </w:rPr>
      </w:pPr>
      <w:r>
        <w:rPr>
          <w:rtl/>
        </w:rPr>
        <w:t xml:space="preserve">وخالف القاضى التنوخى فى ذلك فذكر أن ابن دريد توفى سنة ثلاث وعشرين وثلثمائة " </w:t>
      </w:r>
      <w:r>
        <w:rPr>
          <w:vertAlign w:val="superscript"/>
          <w:rtl/>
        </w:rPr>
        <w:t>(</w:t>
      </w:r>
      <w:r>
        <w:rPr>
          <w:rStyle w:val="a6"/>
          <w:rtl/>
        </w:rPr>
        <w:footnoteReference w:id="17"/>
      </w:r>
      <w:r>
        <w:rPr>
          <w:vertAlign w:val="superscript"/>
          <w:rtl/>
        </w:rPr>
        <w:t>)</w:t>
      </w:r>
      <w:r>
        <w:rPr>
          <w:rtl/>
        </w:rPr>
        <w:t>.</w:t>
      </w:r>
    </w:p>
    <w:p w:rsidR="00700D93" w:rsidRDefault="00700D93" w:rsidP="00700D93">
      <w:pPr>
        <w:spacing w:line="192" w:lineRule="auto"/>
        <w:ind w:firstLine="720"/>
        <w:jc w:val="lowKashida"/>
        <w:rPr>
          <w:rtl/>
        </w:rPr>
      </w:pPr>
      <w:r>
        <w:rPr>
          <w:rtl/>
        </w:rPr>
        <w:t xml:space="preserve">وكانت بداية تدهور صحته التى أدت إلى وفاته عندما فلج وهو فى رأس التسعين من عمره فسقى الترياق فبرئ منه وصح ورجع إلى أفضل أحواله ، ولم ينكر من نفسه شيئا ، ورجع إلى إسماع تلامذته وإملائه عليهم ثم عاوده الفالج بعد حول لغذاء ضار تناوله فكان يحرك يديه حركة ضعيفة ، وبطل من محزمه إلى قدميه فكان إذا دخل عليه الداخل ضج وتألم لدخوله وإن لم يصل إليه ، وكان مع هذه الحال ثابت الذهن كامل العقل يرد فيما يسأل عنه رداً صحيحاً ، وعاش بعد ذلك عامين " قال أبو على القالى : وآخر شىء سألته عنه جاوبنى أن قال لى : يا بنى حال الجريض دون القريض ، فكان هذا الكلام آخر ما سمعته منه </w:t>
      </w:r>
      <w:r>
        <w:rPr>
          <w:vertAlign w:val="superscript"/>
          <w:rtl/>
        </w:rPr>
        <w:t>(</w:t>
      </w:r>
      <w:r>
        <w:rPr>
          <w:rStyle w:val="a6"/>
          <w:rtl/>
        </w:rPr>
        <w:footnoteReference w:id="18"/>
      </w:r>
      <w:r>
        <w:rPr>
          <w:vertAlign w:val="superscript"/>
          <w:rtl/>
        </w:rPr>
        <w:t>)</w:t>
      </w:r>
      <w:r>
        <w:rPr>
          <w:rtl/>
        </w:rPr>
        <w:t>.</w:t>
      </w:r>
    </w:p>
    <w:p w:rsidR="00700D93" w:rsidRDefault="00700D93" w:rsidP="00700D93">
      <w:pPr>
        <w:spacing w:line="187" w:lineRule="auto"/>
        <w:ind w:firstLine="720"/>
        <w:jc w:val="lowKashida"/>
        <w:rPr>
          <w:rtl/>
        </w:rPr>
      </w:pPr>
      <w:r>
        <w:rPr>
          <w:rtl/>
        </w:rPr>
        <w:t xml:space="preserve">وذكر ابن النديم ( ت 385 هـ ) وابن خلكان (681 هـ ) وابن قاضى شهبة الأسدى ( ت 851 هـ ) ، والقفطى وياقوت </w:t>
      </w:r>
      <w:r>
        <w:rPr>
          <w:vertAlign w:val="superscript"/>
          <w:rtl/>
        </w:rPr>
        <w:t>(</w:t>
      </w:r>
      <w:r>
        <w:rPr>
          <w:rStyle w:val="a6"/>
          <w:rtl/>
        </w:rPr>
        <w:footnoteReference w:id="19"/>
      </w:r>
      <w:r>
        <w:rPr>
          <w:vertAlign w:val="superscript"/>
          <w:rtl/>
        </w:rPr>
        <w:t>)</w:t>
      </w:r>
      <w:r>
        <w:rPr>
          <w:rtl/>
        </w:rPr>
        <w:t xml:space="preserve"> أن ابن دريد عندما مات دفن بالمقبرة المعروفة بالعباسية من الجانب الشرقى فى ظهر سوق السلاح بالقرب من الشارع الأعظم . فى حين أشار آخرون </w:t>
      </w:r>
      <w:r>
        <w:rPr>
          <w:vertAlign w:val="superscript"/>
          <w:rtl/>
        </w:rPr>
        <w:t>(</w:t>
      </w:r>
      <w:r>
        <w:rPr>
          <w:rStyle w:val="a6"/>
          <w:rtl/>
        </w:rPr>
        <w:footnoteReference w:id="20"/>
      </w:r>
      <w:r>
        <w:rPr>
          <w:vertAlign w:val="superscript"/>
          <w:rtl/>
        </w:rPr>
        <w:t>)</w:t>
      </w:r>
      <w:r>
        <w:rPr>
          <w:rtl/>
        </w:rPr>
        <w:t xml:space="preserve"> إلى أنه دفن فى مقابر الخيزران ، ويبدو - والله أعلم - أن المقابر واحدة تعددت ألقابها لأن القفطى ذكر الاسمين . </w:t>
      </w:r>
    </w:p>
    <w:p w:rsidR="00700D93" w:rsidRDefault="00700D93" w:rsidP="00700D93">
      <w:pPr>
        <w:spacing w:line="187" w:lineRule="auto"/>
        <w:ind w:firstLine="720"/>
        <w:jc w:val="lowKashida"/>
        <w:rPr>
          <w:rtl/>
        </w:rPr>
      </w:pPr>
      <w:r>
        <w:rPr>
          <w:rtl/>
        </w:rPr>
        <w:t>ومما قيل فى رثائه بيتان لجحظة البرمكى ( أبو الحسن أحمد بن جعفر بن موسى ، ت 326 هـ ) يترددان فى غالبية المصادر :</w:t>
      </w:r>
    </w:p>
    <w:p w:rsidR="00700D93" w:rsidRDefault="00700D93" w:rsidP="00700D93">
      <w:pPr>
        <w:spacing w:line="187" w:lineRule="auto"/>
        <w:ind w:firstLine="141"/>
        <w:jc w:val="center"/>
        <w:rPr>
          <w:rtl/>
        </w:rPr>
      </w:pPr>
      <w:r>
        <w:rPr>
          <w:rtl/>
        </w:rPr>
        <w:lastRenderedPageBreak/>
        <w:t xml:space="preserve">فقدت بابن دريد كل فائدة </w:t>
      </w:r>
      <w:r>
        <w:rPr>
          <w:vertAlign w:val="superscript"/>
          <w:rtl/>
        </w:rPr>
        <w:t>(</w:t>
      </w:r>
      <w:r>
        <w:rPr>
          <w:rStyle w:val="a6"/>
          <w:rtl/>
        </w:rPr>
        <w:footnoteReference w:id="21"/>
      </w:r>
      <w:r>
        <w:rPr>
          <w:vertAlign w:val="superscript"/>
          <w:rtl/>
        </w:rPr>
        <w:t>)</w:t>
      </w:r>
      <w:r>
        <w:rPr>
          <w:rtl/>
        </w:rPr>
        <w:t xml:space="preserve"> </w:t>
      </w:r>
      <w:r>
        <w:rPr>
          <w:rtl/>
        </w:rPr>
        <w:tab/>
        <w:t>*</w:t>
      </w:r>
      <w:r>
        <w:rPr>
          <w:rtl/>
        </w:rPr>
        <w:tab/>
        <w:t>لما غدا ثالث الأحجار و التــرب</w:t>
      </w:r>
    </w:p>
    <w:p w:rsidR="00700D93" w:rsidRDefault="00700D93" w:rsidP="00700D93">
      <w:pPr>
        <w:spacing w:line="187" w:lineRule="auto"/>
        <w:ind w:firstLine="141"/>
        <w:jc w:val="center"/>
        <w:rPr>
          <w:rtl/>
        </w:rPr>
      </w:pPr>
      <w:r>
        <w:rPr>
          <w:rtl/>
        </w:rPr>
        <w:t>وكنت أبكى لفقد الجود منفردا  *</w:t>
      </w:r>
      <w:r>
        <w:rPr>
          <w:rtl/>
        </w:rPr>
        <w:tab/>
        <w:t xml:space="preserve">فصرت أبكى لفقد الجود </w:t>
      </w:r>
      <w:r>
        <w:rPr>
          <w:vertAlign w:val="superscript"/>
          <w:rtl/>
        </w:rPr>
        <w:t>(</w:t>
      </w:r>
      <w:r>
        <w:rPr>
          <w:rStyle w:val="a6"/>
          <w:rtl/>
        </w:rPr>
        <w:footnoteReference w:id="22"/>
      </w:r>
      <w:r>
        <w:rPr>
          <w:vertAlign w:val="superscript"/>
          <w:rtl/>
        </w:rPr>
        <w:t>)</w:t>
      </w:r>
      <w:r>
        <w:rPr>
          <w:rtl/>
        </w:rPr>
        <w:t xml:space="preserve"> والأدب</w:t>
      </w:r>
    </w:p>
    <w:p w:rsidR="00700D93" w:rsidRDefault="00700D93" w:rsidP="00700D93">
      <w:pPr>
        <w:spacing w:line="187" w:lineRule="auto"/>
        <w:ind w:firstLine="720"/>
        <w:jc w:val="lowKashida"/>
        <w:rPr>
          <w:rtl/>
        </w:rPr>
      </w:pPr>
      <w:r>
        <w:rPr>
          <w:rtl/>
        </w:rPr>
        <w:t xml:space="preserve">وينسب عز الدين التنوخى مجموعة من الأبيات لأبى على القالى فى رثاء ابن دريد منها </w:t>
      </w:r>
      <w:r>
        <w:rPr>
          <w:vertAlign w:val="superscript"/>
          <w:rtl/>
        </w:rPr>
        <w:t>(</w:t>
      </w:r>
      <w:r>
        <w:rPr>
          <w:rStyle w:val="a6"/>
          <w:rtl/>
        </w:rPr>
        <w:footnoteReference w:id="23"/>
      </w:r>
      <w:r>
        <w:rPr>
          <w:vertAlign w:val="superscript"/>
          <w:rtl/>
        </w:rPr>
        <w:t>)</w:t>
      </w:r>
      <w:r>
        <w:rPr>
          <w:rtl/>
        </w:rPr>
        <w:t xml:space="preserve"> :</w:t>
      </w:r>
    </w:p>
    <w:p w:rsidR="00700D93" w:rsidRDefault="00700D93" w:rsidP="00700D93">
      <w:pPr>
        <w:spacing w:line="187" w:lineRule="auto"/>
        <w:ind w:firstLine="425"/>
        <w:rPr>
          <w:rtl/>
        </w:rPr>
      </w:pPr>
      <w:r>
        <w:rPr>
          <w:rtl/>
        </w:rPr>
        <w:t>عليك أبا بكر سلام ورحمـــة   *    بها فى جنان الخلد أنت مخـــلد</w:t>
      </w:r>
    </w:p>
    <w:p w:rsidR="00700D93" w:rsidRDefault="00700D93" w:rsidP="00700D93">
      <w:pPr>
        <w:spacing w:line="187" w:lineRule="auto"/>
        <w:ind w:firstLine="425"/>
        <w:rPr>
          <w:rtl/>
        </w:rPr>
      </w:pPr>
      <w:r>
        <w:rPr>
          <w:rtl/>
        </w:rPr>
        <w:t>لتيكك أبكار المعانى وعونهــا    *    وغر القوافى حين تروى وتنشــد</w:t>
      </w:r>
    </w:p>
    <w:p w:rsidR="00700D93" w:rsidRDefault="00700D93" w:rsidP="00700D93">
      <w:pPr>
        <w:spacing w:line="187" w:lineRule="auto"/>
        <w:ind w:firstLine="425"/>
        <w:rPr>
          <w:rtl/>
        </w:rPr>
      </w:pPr>
      <w:r>
        <w:rPr>
          <w:rtl/>
        </w:rPr>
        <w:t xml:space="preserve">لقد شملت فيك الرزية يعربــا    *    ولم يخل منها فيك من يتمعـــدد </w:t>
      </w:r>
    </w:p>
    <w:p w:rsidR="00700D93" w:rsidRDefault="00700D93" w:rsidP="00700D93">
      <w:pPr>
        <w:spacing w:line="192" w:lineRule="auto"/>
        <w:ind w:firstLine="425"/>
        <w:rPr>
          <w:rtl/>
        </w:rPr>
      </w:pPr>
      <w:r>
        <w:rPr>
          <w:rtl/>
        </w:rPr>
        <w:t>فما منك معتاص ولا عنك سلوة    *    نظيرك معدوم وحزنى مؤبــــد</w:t>
      </w:r>
    </w:p>
    <w:p w:rsidR="00700D93" w:rsidRDefault="00700D93" w:rsidP="00700D93">
      <w:pPr>
        <w:spacing w:line="192" w:lineRule="auto"/>
        <w:jc w:val="lowKashida"/>
        <w:rPr>
          <w:rFonts w:cs="Mudir MT"/>
          <w:rtl/>
        </w:rPr>
      </w:pPr>
      <w:r>
        <w:rPr>
          <w:rFonts w:cs="Mudir MT"/>
          <w:b/>
          <w:bCs/>
          <w:rtl/>
        </w:rPr>
        <w:t>نشأته وتنقلاتـــه</w:t>
      </w:r>
      <w:r>
        <w:rPr>
          <w:rFonts w:cs="Mudir MT"/>
          <w:rtl/>
        </w:rPr>
        <w:t xml:space="preserve"> :</w:t>
      </w:r>
    </w:p>
    <w:p w:rsidR="00700D93" w:rsidRDefault="00700D93" w:rsidP="00700D93">
      <w:pPr>
        <w:spacing w:line="192" w:lineRule="auto"/>
        <w:ind w:firstLine="720"/>
        <w:jc w:val="lowKashida"/>
        <w:rPr>
          <w:rtl/>
        </w:rPr>
      </w:pPr>
      <w:r>
        <w:rPr>
          <w:rtl/>
        </w:rPr>
        <w:t>ولد ابن دريد الأزدى بالبصــرة ، وبها نشأ وتلقى تعليمه الأولى فى كتاتيبها ، وعلى أيدى علمائها تلقى اللغة والنحو والشعر ، وترك البصرة عند ظهور ثورة الزنج عام 257 هـ ، وقتلهم الرياشى أستاذه وذهب إلى عمان وظل بها ثنتى عشرة سنة ثم عاد إلى البصرة بعد القضاء على ثورة الزنج ، وكانت له تنقلات عديدة إلى الجزائر البحرية ، وجزيرة ابن عمر وفارس وبغداد ، وأفادته هذه التنقــلات فى التعلم و التعليم ، طلبه عبد الله بن ميكال والى فارس لتأديب ولديه ، ويدل هذا على شهرته فى البصرة وعلو منزلته العلمية ، وارتفعت مكانته التى صار إليها فى فارس ، وكانت تصدر كتب فارس عن رأيه ، ولا ينفذ أمر إلا بعد توقيعه ، مما أكسبه خبرة فى مجالات السياسة ، وأفاد أموالاً عظيمة ، وعمل لابنى ميكال كتاب الجمهرة ، ومدحهما بقصيدة المقصورة ، فوصلاه بعشرة آلاف درهم ، ثم انتقل من فارس إلى بغداد بعد ما قضى فى فارس فترة كبيرة من عمره لأنه عاد إلى بغــداد سنة ثمان و ثلثمائة بعد عزل ابنى ميكال وانتقالهما إلى خراسان .</w:t>
      </w:r>
    </w:p>
    <w:p w:rsidR="00700D93" w:rsidRDefault="00700D93" w:rsidP="00700D93">
      <w:pPr>
        <w:spacing w:line="192" w:lineRule="auto"/>
        <w:ind w:firstLine="720"/>
        <w:jc w:val="lowKashida"/>
        <w:rPr>
          <w:rtl/>
        </w:rPr>
      </w:pPr>
      <w:r>
        <w:rPr>
          <w:rtl/>
        </w:rPr>
        <w:t xml:space="preserve">وكان قد نضج فى العلم واللغة والشعر والرواية حتى إنه أملى الجمهرة بفارس بعد السبعين ، وكتب الاشتقاق فى تلك الفترة وهما من أعظم كتبه وأشملها علما . وعند ما عاد إلى بغداد صار له منزلة عظيمة بين علمائها فتتلمذ على يديه فى تلك الفترة المتأخرة جداً من عمره أشهر علماء العربية من الذين طلبوا العلم فى بغداد . وعندما نزل بغداد ، وهو بهذا النضج العلمى عرف الإمام المقتدر بالله خبره ومكانه من العلم فأمر أن يجرى عليه خمسون دينارا فى كل شهر ولم تزل جارية عليه حتى وفاته . </w:t>
      </w:r>
      <w:r>
        <w:rPr>
          <w:vertAlign w:val="superscript"/>
          <w:rtl/>
        </w:rPr>
        <w:t>(</w:t>
      </w:r>
      <w:r>
        <w:rPr>
          <w:rStyle w:val="a6"/>
          <w:rtl/>
        </w:rPr>
        <w:footnoteReference w:id="24"/>
      </w:r>
      <w:r>
        <w:rPr>
          <w:vertAlign w:val="superscript"/>
          <w:rtl/>
        </w:rPr>
        <w:t>)</w:t>
      </w:r>
    </w:p>
    <w:p w:rsidR="00700D93" w:rsidRDefault="00700D93" w:rsidP="00700D93">
      <w:pPr>
        <w:spacing w:line="192" w:lineRule="auto"/>
        <w:jc w:val="lowKashida"/>
        <w:rPr>
          <w:rFonts w:cs="Mudir MT"/>
          <w:b/>
          <w:bCs/>
          <w:rtl/>
        </w:rPr>
      </w:pPr>
      <w:r>
        <w:rPr>
          <w:rFonts w:cs="Mudir MT"/>
          <w:b/>
          <w:bCs/>
          <w:rtl/>
        </w:rPr>
        <w:t xml:space="preserve">شيوخه وتلاميذه : </w:t>
      </w:r>
      <w:r>
        <w:rPr>
          <w:rFonts w:cs="Simplified Arabic"/>
          <w:b/>
          <w:bCs/>
          <w:vertAlign w:val="superscript"/>
          <w:rtl/>
        </w:rPr>
        <w:t>(</w:t>
      </w:r>
      <w:r>
        <w:rPr>
          <w:rStyle w:val="a6"/>
          <w:rFonts w:cs="Simplified Arabic"/>
          <w:b/>
          <w:bCs/>
          <w:rtl/>
        </w:rPr>
        <w:footnoteReference w:id="25"/>
      </w:r>
      <w:r>
        <w:rPr>
          <w:rFonts w:cs="Simplified Arabic"/>
          <w:b/>
          <w:bCs/>
          <w:vertAlign w:val="superscript"/>
          <w:rtl/>
        </w:rPr>
        <w:t>)</w:t>
      </w:r>
    </w:p>
    <w:p w:rsidR="00700D93" w:rsidRDefault="00700D93" w:rsidP="00700D93">
      <w:pPr>
        <w:numPr>
          <w:ilvl w:val="0"/>
          <w:numId w:val="1"/>
        </w:numPr>
        <w:tabs>
          <w:tab w:val="clear" w:pos="390"/>
          <w:tab w:val="num" w:pos="1559"/>
        </w:tabs>
        <w:spacing w:after="0" w:line="192" w:lineRule="auto"/>
        <w:ind w:firstLine="720"/>
        <w:jc w:val="lowKashida"/>
        <w:rPr>
          <w:rtl/>
        </w:rPr>
      </w:pPr>
      <w:r>
        <w:rPr>
          <w:b/>
          <w:bCs/>
          <w:rtl/>
        </w:rPr>
        <w:t xml:space="preserve"> شيوخــــه</w:t>
      </w:r>
      <w:r>
        <w:rPr>
          <w:rtl/>
        </w:rPr>
        <w:t xml:space="preserve"> : </w:t>
      </w:r>
    </w:p>
    <w:p w:rsidR="00700D93" w:rsidRDefault="00700D93" w:rsidP="00700D93">
      <w:pPr>
        <w:numPr>
          <w:ilvl w:val="0"/>
          <w:numId w:val="4"/>
        </w:numPr>
        <w:tabs>
          <w:tab w:val="clear" w:pos="360"/>
          <w:tab w:val="num" w:pos="1842"/>
        </w:tabs>
        <w:spacing w:after="0" w:line="192" w:lineRule="auto"/>
        <w:ind w:firstLine="1057"/>
        <w:jc w:val="lowKashida"/>
        <w:rPr>
          <w:rtl/>
        </w:rPr>
      </w:pPr>
      <w:r>
        <w:rPr>
          <w:rtl/>
        </w:rPr>
        <w:t>عبد الرحمن بن عبد الله بن أخى الأصمعى .</w:t>
      </w:r>
    </w:p>
    <w:p w:rsidR="00700D93" w:rsidRDefault="00700D93" w:rsidP="00700D93">
      <w:pPr>
        <w:numPr>
          <w:ilvl w:val="0"/>
          <w:numId w:val="4"/>
        </w:numPr>
        <w:tabs>
          <w:tab w:val="clear" w:pos="360"/>
          <w:tab w:val="num" w:pos="1842"/>
        </w:tabs>
        <w:spacing w:after="0" w:line="192" w:lineRule="auto"/>
        <w:ind w:firstLine="1057"/>
        <w:jc w:val="lowKashida"/>
        <w:rPr>
          <w:rtl/>
        </w:rPr>
      </w:pPr>
      <w:r>
        <w:rPr>
          <w:rtl/>
        </w:rPr>
        <w:t>أبو حاتم سهل بن محمد السجستانى .</w:t>
      </w:r>
    </w:p>
    <w:p w:rsidR="00700D93" w:rsidRDefault="00700D93" w:rsidP="00700D93">
      <w:pPr>
        <w:numPr>
          <w:ilvl w:val="0"/>
          <w:numId w:val="4"/>
        </w:numPr>
        <w:tabs>
          <w:tab w:val="clear" w:pos="360"/>
          <w:tab w:val="num" w:pos="1842"/>
        </w:tabs>
        <w:spacing w:after="0" w:line="192" w:lineRule="auto"/>
        <w:ind w:firstLine="1057"/>
        <w:jc w:val="lowKashida"/>
        <w:rPr>
          <w:rtl/>
        </w:rPr>
      </w:pPr>
      <w:r>
        <w:rPr>
          <w:rtl/>
        </w:rPr>
        <w:t>أبو الفضل العباس بن الفرج الرياشى .</w:t>
      </w:r>
    </w:p>
    <w:p w:rsidR="00700D93" w:rsidRDefault="00700D93" w:rsidP="00700D93">
      <w:pPr>
        <w:numPr>
          <w:ilvl w:val="0"/>
          <w:numId w:val="4"/>
        </w:numPr>
        <w:tabs>
          <w:tab w:val="clear" w:pos="360"/>
          <w:tab w:val="num" w:pos="1842"/>
        </w:tabs>
        <w:spacing w:after="0" w:line="192" w:lineRule="auto"/>
        <w:ind w:firstLine="1057"/>
        <w:jc w:val="lowKashida"/>
        <w:rPr>
          <w:rtl/>
        </w:rPr>
      </w:pPr>
      <w:r>
        <w:rPr>
          <w:rtl/>
        </w:rPr>
        <w:lastRenderedPageBreak/>
        <w:t>أبو بكر محمد بن عبد الله بن مسلم بن قيتبة الدينورى.</w:t>
      </w:r>
    </w:p>
    <w:p w:rsidR="00700D93" w:rsidRDefault="00700D93" w:rsidP="00700D93">
      <w:pPr>
        <w:numPr>
          <w:ilvl w:val="0"/>
          <w:numId w:val="4"/>
        </w:numPr>
        <w:tabs>
          <w:tab w:val="clear" w:pos="360"/>
          <w:tab w:val="num" w:pos="1842"/>
        </w:tabs>
        <w:spacing w:after="0" w:line="192" w:lineRule="auto"/>
        <w:ind w:firstLine="1057"/>
        <w:jc w:val="lowKashida"/>
        <w:rPr>
          <w:rtl/>
        </w:rPr>
      </w:pPr>
      <w:r>
        <w:rPr>
          <w:rtl/>
        </w:rPr>
        <w:t xml:space="preserve">أبو عثمان سعيد بن هارون الأشناندانى . </w:t>
      </w:r>
    </w:p>
    <w:p w:rsidR="00700D93" w:rsidRDefault="00700D93" w:rsidP="00700D93">
      <w:pPr>
        <w:numPr>
          <w:ilvl w:val="0"/>
          <w:numId w:val="4"/>
        </w:numPr>
        <w:tabs>
          <w:tab w:val="clear" w:pos="360"/>
          <w:tab w:val="num" w:pos="1842"/>
        </w:tabs>
        <w:spacing w:after="0" w:line="192" w:lineRule="auto"/>
        <w:ind w:firstLine="1057"/>
        <w:jc w:val="lowKashida"/>
        <w:rPr>
          <w:rtl/>
        </w:rPr>
      </w:pPr>
      <w:r>
        <w:rPr>
          <w:rtl/>
        </w:rPr>
        <w:t>أبو العباس الرباينى .</w:t>
      </w:r>
    </w:p>
    <w:p w:rsidR="00700D93" w:rsidRDefault="00700D93" w:rsidP="00700D93">
      <w:pPr>
        <w:numPr>
          <w:ilvl w:val="0"/>
          <w:numId w:val="4"/>
        </w:numPr>
        <w:tabs>
          <w:tab w:val="clear" w:pos="360"/>
          <w:tab w:val="num" w:pos="1842"/>
        </w:tabs>
        <w:spacing w:after="0" w:line="192" w:lineRule="auto"/>
        <w:ind w:firstLine="1057"/>
        <w:jc w:val="lowKashida"/>
        <w:rPr>
          <w:rtl/>
        </w:rPr>
      </w:pPr>
      <w:r>
        <w:rPr>
          <w:rtl/>
        </w:rPr>
        <w:t xml:space="preserve"> عمه الحسين بن دريد روى عنه كتاب مسالمات الأشراف .</w:t>
      </w:r>
    </w:p>
    <w:p w:rsidR="00700D93" w:rsidRDefault="00700D93" w:rsidP="00700D93">
      <w:pPr>
        <w:numPr>
          <w:ilvl w:val="0"/>
          <w:numId w:val="4"/>
        </w:numPr>
        <w:tabs>
          <w:tab w:val="clear" w:pos="360"/>
          <w:tab w:val="num" w:pos="1842"/>
        </w:tabs>
        <w:spacing w:after="0" w:line="192" w:lineRule="auto"/>
        <w:ind w:firstLine="1057"/>
        <w:jc w:val="lowKashida"/>
        <w:rPr>
          <w:rtl/>
        </w:rPr>
      </w:pPr>
      <w:r>
        <w:rPr>
          <w:rtl/>
        </w:rPr>
        <w:t xml:space="preserve"> أبو إسحاق إبراهيم بن سفيان الزيادى ( ت 249 هـ ) . </w:t>
      </w:r>
    </w:p>
    <w:p w:rsidR="00700D93" w:rsidRDefault="00700D93" w:rsidP="00700D93">
      <w:pPr>
        <w:numPr>
          <w:ilvl w:val="0"/>
          <w:numId w:val="4"/>
        </w:numPr>
        <w:tabs>
          <w:tab w:val="clear" w:pos="360"/>
          <w:tab w:val="num" w:pos="1842"/>
        </w:tabs>
        <w:spacing w:after="0" w:line="192" w:lineRule="auto"/>
        <w:ind w:firstLine="1057"/>
        <w:jc w:val="lowKashida"/>
        <w:rPr>
          <w:rtl/>
        </w:rPr>
      </w:pPr>
      <w:r>
        <w:rPr>
          <w:rtl/>
        </w:rPr>
        <w:t>أبو محمد عبد الله بن محمد بن هارون التوزى(ت233 هـ) .</w:t>
      </w:r>
    </w:p>
    <w:p w:rsidR="00700D93" w:rsidRDefault="00700D93" w:rsidP="00700D93">
      <w:pPr>
        <w:spacing w:line="192" w:lineRule="auto"/>
        <w:ind w:firstLine="720"/>
        <w:jc w:val="lowKashida"/>
        <w:rPr>
          <w:rtl/>
        </w:rPr>
      </w:pPr>
      <w:r>
        <w:rPr>
          <w:rtl/>
        </w:rPr>
        <w:t>ويتردد فى معظم المصادر أسماء أبو حاتم والرياشى والتوزى والزيادى وعمه الحسين وعبد الرحمن بن أخى الأصمعى والأشناندانى ويظهر أن لهؤلاء الشيوخ أكبر الأثر والفضل على ابن دريد .</w:t>
      </w:r>
    </w:p>
    <w:p w:rsidR="00700D93" w:rsidRDefault="00700D93" w:rsidP="00700D93">
      <w:pPr>
        <w:numPr>
          <w:ilvl w:val="0"/>
          <w:numId w:val="1"/>
        </w:numPr>
        <w:tabs>
          <w:tab w:val="clear" w:pos="390"/>
          <w:tab w:val="left" w:pos="1559"/>
        </w:tabs>
        <w:spacing w:after="0" w:line="192" w:lineRule="auto"/>
        <w:ind w:firstLine="720"/>
        <w:jc w:val="lowKashida"/>
        <w:rPr>
          <w:b/>
          <w:bCs/>
          <w:rtl/>
        </w:rPr>
      </w:pPr>
      <w:r>
        <w:rPr>
          <w:b/>
          <w:bCs/>
          <w:rtl/>
        </w:rPr>
        <w:t xml:space="preserve"> تلاميـــــذه : </w:t>
      </w:r>
    </w:p>
    <w:p w:rsidR="00700D93" w:rsidRDefault="00700D93" w:rsidP="00700D93">
      <w:pPr>
        <w:numPr>
          <w:ilvl w:val="0"/>
          <w:numId w:val="2"/>
        </w:numPr>
        <w:tabs>
          <w:tab w:val="clear" w:pos="360"/>
          <w:tab w:val="left" w:pos="1842"/>
        </w:tabs>
        <w:spacing w:after="0" w:line="192" w:lineRule="auto"/>
        <w:ind w:firstLine="1199"/>
        <w:jc w:val="lowKashida"/>
        <w:rPr>
          <w:rtl/>
        </w:rPr>
      </w:pPr>
      <w:r>
        <w:rPr>
          <w:rtl/>
        </w:rPr>
        <w:t>أبو سعيد الحسن بن عبد السلام  السيرافى  ( ت 368 هـ ) .</w:t>
      </w:r>
    </w:p>
    <w:p w:rsidR="00700D93" w:rsidRDefault="00700D93" w:rsidP="00700D93">
      <w:pPr>
        <w:numPr>
          <w:ilvl w:val="0"/>
          <w:numId w:val="2"/>
        </w:numPr>
        <w:tabs>
          <w:tab w:val="clear" w:pos="360"/>
          <w:tab w:val="left" w:pos="1842"/>
        </w:tabs>
        <w:spacing w:after="0" w:line="192" w:lineRule="auto"/>
        <w:ind w:firstLine="1199"/>
        <w:jc w:val="lowKashida"/>
        <w:rPr>
          <w:spacing w:val="-8"/>
          <w:rtl/>
        </w:rPr>
      </w:pPr>
      <w:r>
        <w:rPr>
          <w:spacing w:val="-8"/>
          <w:rtl/>
        </w:rPr>
        <w:t>محمد بن عمران بن موسى أبو عبد الله المرزبانى(ت 384 هـ) .</w:t>
      </w:r>
    </w:p>
    <w:p w:rsidR="00700D93" w:rsidRDefault="00700D93" w:rsidP="00700D93">
      <w:pPr>
        <w:numPr>
          <w:ilvl w:val="0"/>
          <w:numId w:val="2"/>
        </w:numPr>
        <w:tabs>
          <w:tab w:val="clear" w:pos="360"/>
          <w:tab w:val="left" w:pos="1842"/>
        </w:tabs>
        <w:spacing w:after="0" w:line="192" w:lineRule="auto"/>
        <w:ind w:firstLine="1199"/>
        <w:jc w:val="lowKashida"/>
        <w:rPr>
          <w:rtl/>
        </w:rPr>
      </w:pPr>
      <w:r>
        <w:rPr>
          <w:rtl/>
        </w:rPr>
        <w:t>الحسين بن أحمد بن حمدان بن خالويه ( ت 370 هـ ) .</w:t>
      </w:r>
    </w:p>
    <w:p w:rsidR="00700D93" w:rsidRDefault="00700D93" w:rsidP="00700D93">
      <w:pPr>
        <w:numPr>
          <w:ilvl w:val="0"/>
          <w:numId w:val="2"/>
        </w:numPr>
        <w:tabs>
          <w:tab w:val="clear" w:pos="360"/>
          <w:tab w:val="left" w:pos="1842"/>
        </w:tabs>
        <w:spacing w:after="0" w:line="192" w:lineRule="auto"/>
        <w:ind w:firstLine="1199"/>
        <w:jc w:val="lowKashida"/>
        <w:rPr>
          <w:rtl/>
        </w:rPr>
      </w:pPr>
      <w:r>
        <w:rPr>
          <w:rtl/>
        </w:rPr>
        <w:t>أبو العباس اسماعيل بن مكيال ( ت 362 هـ ) .</w:t>
      </w:r>
    </w:p>
    <w:p w:rsidR="00700D93" w:rsidRDefault="00700D93" w:rsidP="00700D93">
      <w:pPr>
        <w:numPr>
          <w:ilvl w:val="0"/>
          <w:numId w:val="2"/>
        </w:numPr>
        <w:tabs>
          <w:tab w:val="clear" w:pos="360"/>
          <w:tab w:val="left" w:pos="1842"/>
        </w:tabs>
        <w:spacing w:after="0" w:line="192" w:lineRule="auto"/>
        <w:ind w:firstLine="1199"/>
        <w:jc w:val="lowKashida"/>
        <w:rPr>
          <w:rtl/>
        </w:rPr>
      </w:pPr>
      <w:r>
        <w:rPr>
          <w:rtl/>
        </w:rPr>
        <w:t>أحمد بن يوسف الأزرق .</w:t>
      </w:r>
    </w:p>
    <w:p w:rsidR="00700D93" w:rsidRDefault="00700D93" w:rsidP="00700D93">
      <w:pPr>
        <w:numPr>
          <w:ilvl w:val="0"/>
          <w:numId w:val="2"/>
        </w:numPr>
        <w:tabs>
          <w:tab w:val="clear" w:pos="360"/>
          <w:tab w:val="left" w:pos="1842"/>
        </w:tabs>
        <w:spacing w:after="0" w:line="192" w:lineRule="auto"/>
        <w:ind w:firstLine="1199"/>
        <w:jc w:val="lowKashida"/>
        <w:rPr>
          <w:rtl/>
        </w:rPr>
      </w:pPr>
      <w:r>
        <w:rPr>
          <w:rtl/>
        </w:rPr>
        <w:t xml:space="preserve"> أبو بكر الأسدى . </w:t>
      </w:r>
    </w:p>
    <w:p w:rsidR="00700D93" w:rsidRDefault="00700D93" w:rsidP="00700D93">
      <w:pPr>
        <w:numPr>
          <w:ilvl w:val="0"/>
          <w:numId w:val="2"/>
        </w:numPr>
        <w:tabs>
          <w:tab w:val="clear" w:pos="360"/>
          <w:tab w:val="left" w:pos="1842"/>
        </w:tabs>
        <w:spacing w:after="0" w:line="192" w:lineRule="auto"/>
        <w:ind w:firstLine="1199"/>
        <w:jc w:val="lowKashida"/>
        <w:rPr>
          <w:rtl/>
        </w:rPr>
      </w:pPr>
      <w:r>
        <w:rPr>
          <w:rtl/>
        </w:rPr>
        <w:t>أبو بكر البسطامى .</w:t>
      </w:r>
    </w:p>
    <w:p w:rsidR="00700D93" w:rsidRDefault="00700D93" w:rsidP="00700D93">
      <w:pPr>
        <w:numPr>
          <w:ilvl w:val="0"/>
          <w:numId w:val="2"/>
        </w:numPr>
        <w:tabs>
          <w:tab w:val="clear" w:pos="360"/>
          <w:tab w:val="left" w:pos="1842"/>
        </w:tabs>
        <w:spacing w:after="0" w:line="192" w:lineRule="auto"/>
        <w:ind w:firstLine="1199"/>
        <w:jc w:val="lowKashida"/>
        <w:rPr>
          <w:rtl/>
        </w:rPr>
      </w:pPr>
      <w:r>
        <w:rPr>
          <w:rtl/>
        </w:rPr>
        <w:t>أبو نصر البنص .</w:t>
      </w:r>
    </w:p>
    <w:p w:rsidR="00700D93" w:rsidRDefault="00700D93" w:rsidP="00700D93">
      <w:pPr>
        <w:numPr>
          <w:ilvl w:val="0"/>
          <w:numId w:val="2"/>
        </w:numPr>
        <w:tabs>
          <w:tab w:val="left" w:pos="1842"/>
        </w:tabs>
        <w:spacing w:after="0" w:line="192" w:lineRule="auto"/>
        <w:ind w:firstLine="1199"/>
        <w:jc w:val="lowKashida"/>
        <w:rPr>
          <w:rtl/>
        </w:rPr>
      </w:pPr>
      <w:r>
        <w:rPr>
          <w:rtl/>
        </w:rPr>
        <w:t>أبو على إسماعيل بن القاسم القالى ( ت 356 هـ ) .</w:t>
      </w:r>
    </w:p>
    <w:p w:rsidR="00700D93" w:rsidRDefault="00700D93" w:rsidP="00700D93">
      <w:pPr>
        <w:numPr>
          <w:ilvl w:val="0"/>
          <w:numId w:val="2"/>
        </w:numPr>
        <w:tabs>
          <w:tab w:val="left" w:pos="1842"/>
        </w:tabs>
        <w:spacing w:after="0" w:line="192" w:lineRule="auto"/>
        <w:ind w:firstLine="1199"/>
        <w:jc w:val="lowKashida"/>
        <w:rPr>
          <w:rtl/>
        </w:rPr>
      </w:pPr>
      <w:r>
        <w:rPr>
          <w:rtl/>
        </w:rPr>
        <w:t xml:space="preserve"> على بن محمد الدريدى .</w:t>
      </w:r>
    </w:p>
    <w:p w:rsidR="00700D93" w:rsidRDefault="00700D93" w:rsidP="00700D93">
      <w:pPr>
        <w:numPr>
          <w:ilvl w:val="0"/>
          <w:numId w:val="2"/>
        </w:numPr>
        <w:tabs>
          <w:tab w:val="left" w:pos="1842"/>
        </w:tabs>
        <w:spacing w:after="0" w:line="192" w:lineRule="auto"/>
        <w:ind w:firstLine="1199"/>
        <w:jc w:val="lowKashida"/>
        <w:rPr>
          <w:rtl/>
        </w:rPr>
      </w:pPr>
      <w:r>
        <w:rPr>
          <w:rtl/>
        </w:rPr>
        <w:t xml:space="preserve"> أبو بكر احمد بن إبراهيم بن شاذان .</w:t>
      </w:r>
    </w:p>
    <w:p w:rsidR="00700D93" w:rsidRDefault="00700D93" w:rsidP="00700D93">
      <w:pPr>
        <w:numPr>
          <w:ilvl w:val="0"/>
          <w:numId w:val="2"/>
        </w:numPr>
        <w:tabs>
          <w:tab w:val="left" w:pos="1842"/>
        </w:tabs>
        <w:spacing w:after="0" w:line="192" w:lineRule="auto"/>
        <w:ind w:firstLine="1199"/>
        <w:jc w:val="lowKashida"/>
        <w:rPr>
          <w:rtl/>
        </w:rPr>
      </w:pPr>
      <w:r>
        <w:rPr>
          <w:rtl/>
        </w:rPr>
        <w:t>الحسن بن عبد الله بن سعيد اللغوى ( ت 380 هـ ) .</w:t>
      </w:r>
    </w:p>
    <w:p w:rsidR="00700D93" w:rsidRDefault="00700D93" w:rsidP="00700D93">
      <w:pPr>
        <w:numPr>
          <w:ilvl w:val="0"/>
          <w:numId w:val="2"/>
        </w:numPr>
        <w:tabs>
          <w:tab w:val="left" w:pos="1842"/>
        </w:tabs>
        <w:spacing w:after="0" w:line="192" w:lineRule="auto"/>
        <w:ind w:firstLine="1199"/>
        <w:jc w:val="lowKashida"/>
        <w:rPr>
          <w:rtl/>
        </w:rPr>
      </w:pPr>
      <w:r>
        <w:rPr>
          <w:rtl/>
        </w:rPr>
        <w:t>أبو الحسن محمد بن محمد بن محمد عمران البصرى الرقام .</w:t>
      </w:r>
    </w:p>
    <w:p w:rsidR="00700D93" w:rsidRDefault="00700D93" w:rsidP="00700D93">
      <w:pPr>
        <w:numPr>
          <w:ilvl w:val="0"/>
          <w:numId w:val="2"/>
        </w:numPr>
        <w:tabs>
          <w:tab w:val="left" w:pos="1842"/>
        </w:tabs>
        <w:spacing w:after="0" w:line="192" w:lineRule="auto"/>
        <w:ind w:firstLine="1199"/>
        <w:jc w:val="lowKashida"/>
        <w:rPr>
          <w:rtl/>
        </w:rPr>
      </w:pPr>
      <w:r>
        <w:rPr>
          <w:rtl/>
        </w:rPr>
        <w:t>إسحاق بن الجنيد البزار ، وراقه .</w:t>
      </w:r>
    </w:p>
    <w:p w:rsidR="00700D93" w:rsidRDefault="00700D93" w:rsidP="00700D93">
      <w:pPr>
        <w:numPr>
          <w:ilvl w:val="0"/>
          <w:numId w:val="2"/>
        </w:numPr>
        <w:tabs>
          <w:tab w:val="left" w:pos="1842"/>
        </w:tabs>
        <w:spacing w:after="0" w:line="192" w:lineRule="auto"/>
        <w:ind w:firstLine="1199"/>
        <w:jc w:val="lowKashida"/>
        <w:rPr>
          <w:spacing w:val="-12"/>
          <w:rtl/>
        </w:rPr>
      </w:pPr>
      <w:r>
        <w:rPr>
          <w:spacing w:val="-12"/>
          <w:rtl/>
        </w:rPr>
        <w:t>على بن أحمد الدريدى أصله من فارس وإليه صارت كتب ابن دريد .</w:t>
      </w:r>
    </w:p>
    <w:p w:rsidR="00700D93" w:rsidRDefault="00700D93" w:rsidP="00700D93">
      <w:pPr>
        <w:numPr>
          <w:ilvl w:val="0"/>
          <w:numId w:val="2"/>
        </w:numPr>
        <w:tabs>
          <w:tab w:val="left" w:pos="1842"/>
        </w:tabs>
        <w:spacing w:after="0" w:line="192" w:lineRule="auto"/>
        <w:ind w:firstLine="1199"/>
        <w:jc w:val="lowKashida"/>
        <w:rPr>
          <w:rtl/>
        </w:rPr>
      </w:pPr>
      <w:r>
        <w:rPr>
          <w:rtl/>
        </w:rPr>
        <w:t>أبو الحسن على بن عيسى الرمانى النحوى ( ت 384 هـ ) .</w:t>
      </w:r>
    </w:p>
    <w:p w:rsidR="00700D93" w:rsidRDefault="00700D93" w:rsidP="00700D93">
      <w:pPr>
        <w:numPr>
          <w:ilvl w:val="0"/>
          <w:numId w:val="2"/>
        </w:numPr>
        <w:tabs>
          <w:tab w:val="left" w:pos="1842"/>
        </w:tabs>
        <w:spacing w:after="0" w:line="192" w:lineRule="auto"/>
        <w:ind w:firstLine="1199"/>
        <w:jc w:val="lowKashida"/>
        <w:rPr>
          <w:rtl/>
        </w:rPr>
      </w:pPr>
      <w:r>
        <w:rPr>
          <w:rtl/>
        </w:rPr>
        <w:t>أبو القاسم عبد الرحمن بن إسحاق الزجاجى ( ت 393 هـ) .</w:t>
      </w:r>
    </w:p>
    <w:p w:rsidR="00700D93" w:rsidRDefault="00700D93" w:rsidP="00700D93">
      <w:pPr>
        <w:numPr>
          <w:ilvl w:val="0"/>
          <w:numId w:val="2"/>
        </w:numPr>
        <w:tabs>
          <w:tab w:val="left" w:pos="1842"/>
        </w:tabs>
        <w:spacing w:after="0" w:line="192" w:lineRule="auto"/>
        <w:ind w:firstLine="1199"/>
        <w:jc w:val="lowKashida"/>
        <w:rPr>
          <w:rtl/>
        </w:rPr>
      </w:pPr>
      <w:r>
        <w:rPr>
          <w:rtl/>
        </w:rPr>
        <w:t xml:space="preserve"> أبو حفص عمر بن حفص المعروف بابن شاهين .</w:t>
      </w:r>
    </w:p>
    <w:p w:rsidR="00700D93" w:rsidRDefault="00700D93" w:rsidP="00700D93">
      <w:pPr>
        <w:numPr>
          <w:ilvl w:val="0"/>
          <w:numId w:val="2"/>
        </w:numPr>
        <w:tabs>
          <w:tab w:val="left" w:pos="1842"/>
        </w:tabs>
        <w:spacing w:after="0" w:line="192" w:lineRule="auto"/>
        <w:ind w:firstLine="1199"/>
        <w:jc w:val="lowKashida"/>
        <w:rPr>
          <w:rtl/>
        </w:rPr>
      </w:pPr>
      <w:r>
        <w:rPr>
          <w:rtl/>
        </w:rPr>
        <w:t>أبو الفرج المعافى بن زكريا النهروانى ( ت 390 هـ ) .</w:t>
      </w:r>
    </w:p>
    <w:p w:rsidR="00700D93" w:rsidRDefault="00700D93" w:rsidP="00700D93">
      <w:pPr>
        <w:numPr>
          <w:ilvl w:val="0"/>
          <w:numId w:val="2"/>
        </w:numPr>
        <w:tabs>
          <w:tab w:val="left" w:pos="1842"/>
        </w:tabs>
        <w:spacing w:after="0" w:line="192" w:lineRule="auto"/>
        <w:ind w:firstLine="1199"/>
        <w:jc w:val="lowKashida"/>
        <w:rPr>
          <w:rtl/>
        </w:rPr>
      </w:pPr>
      <w:r>
        <w:rPr>
          <w:rtl/>
        </w:rPr>
        <w:t>أبو القاسم الحسن بن بشر الأسدى ( ت 370 هـ ) .</w:t>
      </w:r>
    </w:p>
    <w:p w:rsidR="00700D93" w:rsidRDefault="00700D93" w:rsidP="00700D93">
      <w:pPr>
        <w:numPr>
          <w:ilvl w:val="0"/>
          <w:numId w:val="2"/>
        </w:numPr>
        <w:tabs>
          <w:tab w:val="left" w:pos="1842"/>
        </w:tabs>
        <w:spacing w:after="0" w:line="192" w:lineRule="auto"/>
        <w:ind w:firstLine="1199"/>
        <w:jc w:val="lowKashida"/>
        <w:rPr>
          <w:rtl/>
        </w:rPr>
      </w:pPr>
      <w:r>
        <w:rPr>
          <w:rtl/>
        </w:rPr>
        <w:t>أبو الحسن على بن الحسين المسعودى ( ت 346 هـ ) .</w:t>
      </w:r>
    </w:p>
    <w:p w:rsidR="00700D93" w:rsidRDefault="00700D93" w:rsidP="00700D93">
      <w:pPr>
        <w:numPr>
          <w:ilvl w:val="0"/>
          <w:numId w:val="2"/>
        </w:numPr>
        <w:tabs>
          <w:tab w:val="left" w:pos="1842"/>
        </w:tabs>
        <w:spacing w:after="0" w:line="192" w:lineRule="auto"/>
        <w:ind w:firstLine="1199"/>
        <w:jc w:val="lowKashida"/>
        <w:rPr>
          <w:rtl/>
        </w:rPr>
      </w:pPr>
      <w:r>
        <w:rPr>
          <w:rtl/>
        </w:rPr>
        <w:t>أبو بكر محمد بن على المعروف بمبرمان ( ت 345 هـ ) .</w:t>
      </w:r>
    </w:p>
    <w:p w:rsidR="00700D93" w:rsidRDefault="00700D93" w:rsidP="00700D93">
      <w:pPr>
        <w:numPr>
          <w:ilvl w:val="0"/>
          <w:numId w:val="2"/>
        </w:numPr>
        <w:tabs>
          <w:tab w:val="left" w:pos="1842"/>
        </w:tabs>
        <w:spacing w:after="0" w:line="192" w:lineRule="auto"/>
        <w:ind w:firstLine="1199"/>
        <w:jc w:val="lowKashida"/>
        <w:rPr>
          <w:rtl/>
        </w:rPr>
      </w:pPr>
      <w:r>
        <w:rPr>
          <w:rtl/>
        </w:rPr>
        <w:t>أبو بكر محمد بن السرى السراج  ( ت 316 هـ ) .</w:t>
      </w:r>
    </w:p>
    <w:p w:rsidR="00700D93" w:rsidRDefault="00700D93" w:rsidP="00700D93">
      <w:pPr>
        <w:numPr>
          <w:ilvl w:val="0"/>
          <w:numId w:val="2"/>
        </w:numPr>
        <w:tabs>
          <w:tab w:val="left" w:pos="1842"/>
        </w:tabs>
        <w:spacing w:after="0" w:line="192" w:lineRule="auto"/>
        <w:ind w:firstLine="1199"/>
        <w:jc w:val="lowKashida"/>
        <w:rPr>
          <w:rtl/>
        </w:rPr>
      </w:pPr>
      <w:r>
        <w:rPr>
          <w:rtl/>
        </w:rPr>
        <w:t>أبو على محمد بن الحسن بن المظفر الخاتمى(ت 388 هـ) .</w:t>
      </w:r>
    </w:p>
    <w:p w:rsidR="00700D93" w:rsidRDefault="00700D93" w:rsidP="00700D93">
      <w:pPr>
        <w:numPr>
          <w:ilvl w:val="0"/>
          <w:numId w:val="2"/>
        </w:numPr>
        <w:tabs>
          <w:tab w:val="left" w:pos="1842"/>
        </w:tabs>
        <w:spacing w:after="0" w:line="192" w:lineRule="auto"/>
        <w:ind w:firstLine="1199"/>
        <w:jc w:val="lowKashida"/>
        <w:rPr>
          <w:rtl/>
        </w:rPr>
      </w:pPr>
      <w:r>
        <w:rPr>
          <w:rtl/>
        </w:rPr>
        <w:t>أبو على الحسن بن أحمد الفارسى ( ت 377 هـ ) .</w:t>
      </w:r>
    </w:p>
    <w:p w:rsidR="00700D93" w:rsidRDefault="00700D93" w:rsidP="00700D93">
      <w:pPr>
        <w:spacing w:line="192" w:lineRule="auto"/>
        <w:jc w:val="lowKashida"/>
        <w:rPr>
          <w:rFonts w:cs="Mudir MT"/>
          <w:b/>
          <w:bCs/>
          <w:rtl/>
        </w:rPr>
      </w:pPr>
      <w:r>
        <w:rPr>
          <w:rFonts w:cs="Mudir MT"/>
          <w:b/>
          <w:bCs/>
          <w:rtl/>
        </w:rPr>
        <w:t>شخصية ابن دريد العلمية :</w:t>
      </w:r>
    </w:p>
    <w:p w:rsidR="00700D93" w:rsidRDefault="00700D93" w:rsidP="00700D93">
      <w:pPr>
        <w:spacing w:line="192" w:lineRule="auto"/>
        <w:ind w:firstLine="720"/>
        <w:jc w:val="lowKashida"/>
        <w:rPr>
          <w:rtl/>
        </w:rPr>
      </w:pPr>
      <w:r>
        <w:rPr>
          <w:rtl/>
        </w:rPr>
        <w:t>كثرت أقوال العلماء فى ابن دريد وشخصيته العلمية ، وأخلاقه الشخصية ما بين قادح ومادح ، ويتضح من خلاصة تلك الآراء أن ابن دريد كان عالما فذا فى اللغة ، وشاعرا موهوبا فى الشعر ، جاء إلى بغداد من فارس فى أواخر حياته حيث نضجت شخصيته العلمية نضوجا ملحوظا ، وفى تلك الفترة المتأخرة من حياته تتلمذ عليه معظم طلاب العلم فى بغداد بعدما كان قد ألف الجمهرة والاشتقاق ومعظم كتبه ، وكرر إملاء الجمهرة فى بغداد ، ووضح لطلاب العلم الصغار ، والعلماء الكبار فى بغداد أنهم أمام شخصية علمية متميزة ، ومن هنا اختلفت اتجاهات النفوس ما بين تقدير ومدح وإعجاب ، وبين حسد وحقد وغيرة .</w:t>
      </w:r>
    </w:p>
    <w:p w:rsidR="00700D93" w:rsidRDefault="00700D93" w:rsidP="00700D93">
      <w:pPr>
        <w:spacing w:line="192" w:lineRule="auto"/>
        <w:ind w:firstLine="720"/>
        <w:jc w:val="lowKashida"/>
        <w:rPr>
          <w:rtl/>
        </w:rPr>
      </w:pPr>
      <w:r>
        <w:rPr>
          <w:rtl/>
        </w:rPr>
        <w:t>من هنا نشأ الجدل حول شخصيته وقديما قالوا : إذا اختلف الناس فى شخص ما بين قادح ومادح فاعلم أنه عظيم  .</w:t>
      </w:r>
    </w:p>
    <w:p w:rsidR="00700D93" w:rsidRDefault="00700D93" w:rsidP="00700D93">
      <w:pPr>
        <w:spacing w:line="192" w:lineRule="auto"/>
        <w:jc w:val="lowKashida"/>
        <w:rPr>
          <w:rFonts w:cs="Mudir MT"/>
          <w:rtl/>
        </w:rPr>
      </w:pPr>
      <w:r>
        <w:rPr>
          <w:rFonts w:cs="Mudir MT"/>
          <w:b/>
          <w:bCs/>
          <w:rtl/>
        </w:rPr>
        <w:t>إعجاب العلماء به</w:t>
      </w:r>
      <w:r>
        <w:rPr>
          <w:rFonts w:cs="Mudir MT"/>
          <w:rtl/>
        </w:rPr>
        <w:t xml:space="preserve"> :</w:t>
      </w:r>
    </w:p>
    <w:p w:rsidR="00700D93" w:rsidRDefault="00700D93" w:rsidP="00700D93">
      <w:pPr>
        <w:spacing w:line="192" w:lineRule="auto"/>
        <w:ind w:firstLine="720"/>
        <w:jc w:val="lowKashida"/>
        <w:rPr>
          <w:rtl/>
        </w:rPr>
      </w:pPr>
      <w:r>
        <w:rPr>
          <w:rtl/>
        </w:rPr>
        <w:t xml:space="preserve"> كثر المادحون فى ابن دريد والمعترفون بفضله يقول أبو بكر الزبيدى ( ت 379 هـ ) : " كان أعلم الناس فى زمانه باللغة والشعر وأيام العـرب و أنسابها وله أوضاع جمة " </w:t>
      </w:r>
      <w:r>
        <w:rPr>
          <w:vertAlign w:val="superscript"/>
          <w:rtl/>
        </w:rPr>
        <w:t>(</w:t>
      </w:r>
      <w:r>
        <w:rPr>
          <w:rStyle w:val="a6"/>
          <w:rtl/>
        </w:rPr>
        <w:footnoteReference w:id="26"/>
      </w:r>
      <w:r>
        <w:rPr>
          <w:vertAlign w:val="superscript"/>
          <w:rtl/>
        </w:rPr>
        <w:t>)</w:t>
      </w:r>
      <w:r>
        <w:rPr>
          <w:rtl/>
        </w:rPr>
        <w:t xml:space="preserve">. وقال عنه ابن النديم ( </w:t>
      </w:r>
      <w:r>
        <w:rPr>
          <w:rtl/>
        </w:rPr>
        <w:lastRenderedPageBreak/>
        <w:t xml:space="preserve">ت 385 هـ ) : " كان عالما باللغة وأشعار العرب " </w:t>
      </w:r>
      <w:r>
        <w:rPr>
          <w:vertAlign w:val="superscript"/>
          <w:rtl/>
        </w:rPr>
        <w:t>(</w:t>
      </w:r>
      <w:r>
        <w:rPr>
          <w:rStyle w:val="a6"/>
          <w:rtl/>
        </w:rPr>
        <w:footnoteReference w:id="27"/>
      </w:r>
      <w:r>
        <w:rPr>
          <w:vertAlign w:val="superscript"/>
          <w:rtl/>
        </w:rPr>
        <w:t>)</w:t>
      </w:r>
      <w:r>
        <w:rPr>
          <w:rtl/>
        </w:rPr>
        <w:t xml:space="preserve">. وقال السبكى ( ت 771 هـ ) : " كان رأسا فى العربية و أشعار العرب " </w:t>
      </w:r>
      <w:r>
        <w:rPr>
          <w:vertAlign w:val="superscript"/>
          <w:rtl/>
        </w:rPr>
        <w:t>(</w:t>
      </w:r>
      <w:r>
        <w:rPr>
          <w:rStyle w:val="a6"/>
          <w:rtl/>
        </w:rPr>
        <w:footnoteReference w:id="28"/>
      </w:r>
      <w:r>
        <w:rPr>
          <w:vertAlign w:val="superscript"/>
          <w:rtl/>
        </w:rPr>
        <w:t>)</w:t>
      </w:r>
      <w:r>
        <w:rPr>
          <w:rtl/>
        </w:rPr>
        <w:t xml:space="preserve">  .</w:t>
      </w:r>
    </w:p>
    <w:p w:rsidR="00700D93" w:rsidRDefault="00700D93" w:rsidP="00700D93">
      <w:pPr>
        <w:spacing w:line="192" w:lineRule="auto"/>
        <w:ind w:firstLine="720"/>
        <w:jc w:val="lowKashida"/>
        <w:rPr>
          <w:rtl/>
        </w:rPr>
      </w:pPr>
      <w:r>
        <w:rPr>
          <w:rtl/>
        </w:rPr>
        <w:t xml:space="preserve">وقال المرزبانى ( 384 هـ ) : " كان رأس أهل العلم و المتقدم فى الحفظ للغة و الأنساب و أشعار العرب وهو غزير الشعر كثير الرواية سمح الأخلاق ، و كانت له نجدة فى شبابه وشجاعة وسخاء وسماحة " </w:t>
      </w:r>
      <w:r>
        <w:rPr>
          <w:vertAlign w:val="superscript"/>
          <w:rtl/>
        </w:rPr>
        <w:t>(</w:t>
      </w:r>
      <w:r>
        <w:rPr>
          <w:rStyle w:val="a6"/>
          <w:rtl/>
        </w:rPr>
        <w:footnoteReference w:id="29"/>
      </w:r>
      <w:r>
        <w:rPr>
          <w:vertAlign w:val="superscript"/>
          <w:rtl/>
        </w:rPr>
        <w:t xml:space="preserve">) </w:t>
      </w:r>
      <w:r>
        <w:rPr>
          <w:rtl/>
        </w:rPr>
        <w:t>.</w:t>
      </w:r>
    </w:p>
    <w:p w:rsidR="00700D93" w:rsidRDefault="00700D93" w:rsidP="00700D93">
      <w:pPr>
        <w:spacing w:line="192" w:lineRule="auto"/>
        <w:ind w:firstLine="720"/>
        <w:jc w:val="lowKashida"/>
        <w:rPr>
          <w:rtl/>
        </w:rPr>
      </w:pPr>
      <w:r>
        <w:rPr>
          <w:rtl/>
        </w:rPr>
        <w:t xml:space="preserve">وقال عنه المسعودى ( ت 346 هـ ) فى مروج الذهب : " وكان من قد برع فى زمننا هذا فى الشعر و انتهى فى اللغة فقام مقام الخليل بن أحمد فيها ، و أورد أشياء فى اللغة لم توجد فى كتب المتقدمين ، وكان يذهب فى الشعر كل مذهب فطوراً يجزل وطوراً يرق وشعره أكثر من أن نحصيه " </w:t>
      </w:r>
      <w:r>
        <w:rPr>
          <w:vertAlign w:val="superscript"/>
          <w:rtl/>
        </w:rPr>
        <w:t>(</w:t>
      </w:r>
      <w:r>
        <w:rPr>
          <w:rStyle w:val="a6"/>
          <w:rtl/>
        </w:rPr>
        <w:footnoteReference w:id="30"/>
      </w:r>
      <w:r>
        <w:rPr>
          <w:vertAlign w:val="superscript"/>
          <w:rtl/>
        </w:rPr>
        <w:t>) .</w:t>
      </w:r>
    </w:p>
    <w:p w:rsidR="00700D93" w:rsidRDefault="00700D93" w:rsidP="00700D93">
      <w:pPr>
        <w:spacing w:line="192" w:lineRule="auto"/>
        <w:ind w:firstLine="720"/>
        <w:jc w:val="lowKashida"/>
        <w:rPr>
          <w:vertAlign w:val="superscript"/>
          <w:rtl/>
        </w:rPr>
      </w:pPr>
      <w:r>
        <w:rPr>
          <w:rtl/>
        </w:rPr>
        <w:t xml:space="preserve">وقال عنه أبو الطيب اللغوى ( 351 هـ ) : " وبرع من أصحاب أبى حاتم أبو بكر محمد بن الحسن فهو الذى انتهى اليه علم لغة البصريين وكان أحفظ الناس و أوسعهم علما وأقدرهم على شعر ، وما ازدحم العلم والشعر فى صدر أحد ازدحامها فى صدر خلف الأحمر وأبى بكر بن دريد </w:t>
      </w:r>
      <w:r>
        <w:t>……</w:t>
      </w:r>
      <w:r>
        <w:rPr>
          <w:rtl/>
        </w:rPr>
        <w:t xml:space="preserve"> وتصدر فى العلم ستين سنة " </w:t>
      </w:r>
      <w:r>
        <w:rPr>
          <w:vertAlign w:val="superscript"/>
          <w:rtl/>
        </w:rPr>
        <w:t>(</w:t>
      </w:r>
      <w:r>
        <w:rPr>
          <w:rStyle w:val="a6"/>
          <w:rtl/>
        </w:rPr>
        <w:footnoteReference w:id="31"/>
      </w:r>
      <w:r>
        <w:rPr>
          <w:vertAlign w:val="superscript"/>
          <w:rtl/>
        </w:rPr>
        <w:t>) .</w:t>
      </w:r>
    </w:p>
    <w:p w:rsidR="00700D93" w:rsidRDefault="00700D93" w:rsidP="00700D93">
      <w:pPr>
        <w:spacing w:line="192" w:lineRule="auto"/>
        <w:ind w:firstLine="720"/>
        <w:jc w:val="lowKashida"/>
        <w:rPr>
          <w:rtl/>
        </w:rPr>
      </w:pPr>
      <w:r>
        <w:rPr>
          <w:rtl/>
        </w:rPr>
        <w:t xml:space="preserve">ومن علو مكانته يحزن أبو الطيب اللغوى على عدم تتلمذه على ابن دريد فيقول :" وان كانت السن قعدت بنا عن لقائه فإنا أخذنا عن أكابر من أخذ عنه وعن غيره " </w:t>
      </w:r>
      <w:r>
        <w:rPr>
          <w:vertAlign w:val="superscript"/>
          <w:rtl/>
        </w:rPr>
        <w:t>(</w:t>
      </w:r>
      <w:r>
        <w:rPr>
          <w:rStyle w:val="a6"/>
          <w:rtl/>
        </w:rPr>
        <w:footnoteReference w:id="32"/>
      </w:r>
      <w:r>
        <w:rPr>
          <w:vertAlign w:val="superscript"/>
          <w:rtl/>
        </w:rPr>
        <w:t>) .</w:t>
      </w:r>
    </w:p>
    <w:p w:rsidR="00700D93" w:rsidRDefault="00700D93" w:rsidP="00700D93">
      <w:pPr>
        <w:spacing w:line="192" w:lineRule="auto"/>
        <w:ind w:firstLine="720"/>
        <w:jc w:val="lowKashida"/>
        <w:rPr>
          <w:rtl/>
        </w:rPr>
      </w:pPr>
      <w:r>
        <w:rPr>
          <w:rtl/>
        </w:rPr>
        <w:t xml:space="preserve">ووصفه تقى الدين بن قاضى شهبة الأسدى (ت 851هـ ) بقوله :" الإمام العلامة اللغوى النحوى الشافعى </w:t>
      </w:r>
      <w:r>
        <w:t>…</w:t>
      </w:r>
      <w:r>
        <w:rPr>
          <w:rtl/>
        </w:rPr>
        <w:t>. كان رأسا فى العربية واللغة وله شعر كثير ".</w:t>
      </w:r>
      <w:r>
        <w:rPr>
          <w:vertAlign w:val="superscript"/>
          <w:rtl/>
        </w:rPr>
        <w:t>(</w:t>
      </w:r>
      <w:r>
        <w:rPr>
          <w:rStyle w:val="a6"/>
          <w:rtl/>
        </w:rPr>
        <w:footnoteReference w:id="33"/>
      </w:r>
      <w:r>
        <w:rPr>
          <w:vertAlign w:val="superscript"/>
          <w:rtl/>
        </w:rPr>
        <w:t>)</w:t>
      </w:r>
      <w:r>
        <w:rPr>
          <w:rtl/>
        </w:rPr>
        <w:t xml:space="preserve"> وبالعلامة وصفه أيضا ابن تغرى بردى (ت 874هـ) </w:t>
      </w:r>
      <w:r>
        <w:rPr>
          <w:vertAlign w:val="superscript"/>
          <w:rtl/>
        </w:rPr>
        <w:t>(</w:t>
      </w:r>
      <w:r>
        <w:rPr>
          <w:rStyle w:val="a6"/>
          <w:rtl/>
        </w:rPr>
        <w:footnoteReference w:id="34"/>
      </w:r>
      <w:r>
        <w:rPr>
          <w:vertAlign w:val="superscript"/>
          <w:rtl/>
        </w:rPr>
        <w:t>)</w:t>
      </w:r>
      <w:r>
        <w:rPr>
          <w:rtl/>
        </w:rPr>
        <w:t xml:space="preserve"> ووصفه ابن خلكان (ت 681هـ) بأنه :" إمام عصره فى اللغة والأدب والشعر الفائق ".</w:t>
      </w:r>
      <w:r>
        <w:rPr>
          <w:vertAlign w:val="superscript"/>
          <w:rtl/>
        </w:rPr>
        <w:t>(</w:t>
      </w:r>
      <w:r>
        <w:rPr>
          <w:rStyle w:val="a6"/>
          <w:rtl/>
        </w:rPr>
        <w:footnoteReference w:id="35"/>
      </w:r>
      <w:r>
        <w:rPr>
          <w:vertAlign w:val="superscript"/>
          <w:rtl/>
        </w:rPr>
        <w:t>)</w:t>
      </w:r>
      <w:r>
        <w:rPr>
          <w:rtl/>
        </w:rPr>
        <w:t xml:space="preserve"> وقال عنه أبو البركات الأنبارى :" كان من أكابر علماء العربية مقدما فى اللغة وأنساب العرب وأشعارهم "</w:t>
      </w:r>
      <w:r>
        <w:rPr>
          <w:vertAlign w:val="superscript"/>
          <w:rtl/>
        </w:rPr>
        <w:t>(</w:t>
      </w:r>
      <w:r>
        <w:rPr>
          <w:rStyle w:val="a6"/>
          <w:rtl/>
        </w:rPr>
        <w:footnoteReference w:id="36"/>
      </w:r>
      <w:r>
        <w:rPr>
          <w:vertAlign w:val="superscript"/>
          <w:rtl/>
        </w:rPr>
        <w:t>)</w:t>
      </w:r>
      <w:r>
        <w:rPr>
          <w:rtl/>
        </w:rPr>
        <w:t xml:space="preserve">ونفس الوصف ذكره القفطى فى أنباه الرواة </w:t>
      </w:r>
      <w:r>
        <w:rPr>
          <w:vertAlign w:val="superscript"/>
          <w:rtl/>
        </w:rPr>
        <w:t>(</w:t>
      </w:r>
      <w:r>
        <w:rPr>
          <w:rStyle w:val="a6"/>
          <w:rtl/>
        </w:rPr>
        <w:footnoteReference w:id="37"/>
      </w:r>
      <w:r>
        <w:rPr>
          <w:vertAlign w:val="superscript"/>
          <w:rtl/>
        </w:rPr>
        <w:t>)</w:t>
      </w:r>
      <w:r>
        <w:rPr>
          <w:rtl/>
        </w:rPr>
        <w:t xml:space="preserve"> . كذلك يروى عن تلميذه أبى بكر الأسدى قوله :" كان يقال : إن ابن دريد أعلم الشعراء وأشعر العلماء "</w:t>
      </w:r>
      <w:r>
        <w:rPr>
          <w:vertAlign w:val="superscript"/>
          <w:rtl/>
        </w:rPr>
        <w:t>(</w:t>
      </w:r>
      <w:r>
        <w:rPr>
          <w:rStyle w:val="a6"/>
          <w:rtl/>
        </w:rPr>
        <w:footnoteReference w:id="38"/>
      </w:r>
      <w:r>
        <w:rPr>
          <w:vertAlign w:val="superscript"/>
          <w:rtl/>
        </w:rPr>
        <w:t>)</w:t>
      </w:r>
      <w:r>
        <w:rPr>
          <w:rtl/>
        </w:rPr>
        <w:t>.</w:t>
      </w:r>
    </w:p>
    <w:p w:rsidR="00700D93" w:rsidRDefault="00700D93" w:rsidP="00700D93">
      <w:pPr>
        <w:spacing w:line="192" w:lineRule="auto"/>
        <w:ind w:firstLine="720"/>
        <w:jc w:val="lowKashida"/>
        <w:rPr>
          <w:rtl/>
        </w:rPr>
      </w:pPr>
      <w:r>
        <w:rPr>
          <w:rtl/>
        </w:rPr>
        <w:t>ويصفه بروكلمان من المعاصرين -بقوله :" وكان أبو بكر محمد بن الحسين بن دريد الأزدى ممن أكسبوا مدرسة البصرة شهرة وازدهاراً بتميزه فى العلم والشعر "</w:t>
      </w:r>
      <w:r>
        <w:rPr>
          <w:vertAlign w:val="superscript"/>
          <w:rtl/>
        </w:rPr>
        <w:t>(</w:t>
      </w:r>
      <w:r>
        <w:rPr>
          <w:rStyle w:val="a6"/>
          <w:rtl/>
        </w:rPr>
        <w:footnoteReference w:id="39"/>
      </w:r>
      <w:r>
        <w:rPr>
          <w:vertAlign w:val="superscript"/>
          <w:rtl/>
        </w:rPr>
        <w:t>) .</w:t>
      </w:r>
    </w:p>
    <w:p w:rsidR="00700D93" w:rsidRDefault="00700D93" w:rsidP="00700D93">
      <w:pPr>
        <w:spacing w:line="192" w:lineRule="auto"/>
        <w:ind w:firstLine="720"/>
        <w:jc w:val="lowKashida"/>
        <w:rPr>
          <w:rtl/>
        </w:rPr>
      </w:pPr>
      <w:r>
        <w:rPr>
          <w:rtl/>
        </w:rPr>
        <w:t xml:space="preserve">وأهم صفة تميز بها ابن دريد وكانت أساسا لسعة علمه وروايته هى قوة حفظه التى أدهشت العلماء لما كان لها من آثار علمية مبهرة فى حياة ابن دريد أعدته لأن يكون من أكابر العلماء ، كان من مظاهرها أنه أملى كتاب (الجمهرة ) أكبر كتبه وأعظمها من حفظه ولم يستعن عليه بالنظر فى شىء  من </w:t>
      </w:r>
      <w:r>
        <w:rPr>
          <w:rtl/>
        </w:rPr>
        <w:lastRenderedPageBreak/>
        <w:t>الكتب إلا فى باب الهمزة واللفيف ، وأملاه عدة مرات كانت الأولى فى فارس عندما صنع الجمهرة لابنى ميكال ثم فى البصرة وبغداد عند عودته إليها لذلك تختلف النسخ ، والنسخة المعول  عليها هى النسخة الأخيرة وكان أول إملاء للجمهرة سنة مائتين وسبع وتسعين أى عندما جاوز السبعين "</w:t>
      </w:r>
      <w:r>
        <w:rPr>
          <w:vertAlign w:val="superscript"/>
          <w:rtl/>
        </w:rPr>
        <w:t>(</w:t>
      </w:r>
      <w:r>
        <w:rPr>
          <w:rStyle w:val="a6"/>
          <w:rtl/>
        </w:rPr>
        <w:footnoteReference w:id="40"/>
      </w:r>
      <w:r>
        <w:rPr>
          <w:vertAlign w:val="superscript"/>
          <w:rtl/>
        </w:rPr>
        <w:t>)</w:t>
      </w:r>
      <w:r>
        <w:rPr>
          <w:rtl/>
        </w:rPr>
        <w:t xml:space="preserve">  .</w:t>
      </w:r>
    </w:p>
    <w:p w:rsidR="00700D93" w:rsidRDefault="00700D93" w:rsidP="00700D93">
      <w:pPr>
        <w:spacing w:line="192" w:lineRule="auto"/>
        <w:ind w:firstLine="720"/>
        <w:jc w:val="lowKashida"/>
        <w:rPr>
          <w:rtl/>
        </w:rPr>
      </w:pPr>
      <w:r>
        <w:rPr>
          <w:rtl/>
        </w:rPr>
        <w:t>ذكر القاضى التنوخـى ما روى عن تلميذ ابن دريد احمد بن يوسف الأزرق :" كان أبو بكر واسع الحفظ جدا ما رأيت أحفظ منه ، كان يقرأ عليه دواوين العرب كلها أو أكثرها فيسابق إلى حفظها فيحفظها وما رأيته قط قرئ عليه ديوان شاعر إلا وهو يسابق إلى قراءته لحفظه له ".</w:t>
      </w:r>
      <w:r>
        <w:rPr>
          <w:vertAlign w:val="superscript"/>
          <w:rtl/>
        </w:rPr>
        <w:t>(</w:t>
      </w:r>
      <w:r>
        <w:rPr>
          <w:rStyle w:val="a6"/>
          <w:rtl/>
        </w:rPr>
        <w:footnoteReference w:id="41"/>
      </w:r>
      <w:r>
        <w:rPr>
          <w:vertAlign w:val="superscript"/>
          <w:rtl/>
        </w:rPr>
        <w:t>)</w:t>
      </w:r>
    </w:p>
    <w:p w:rsidR="00700D93" w:rsidRDefault="00700D93" w:rsidP="00700D93">
      <w:pPr>
        <w:spacing w:line="192" w:lineRule="auto"/>
        <w:ind w:firstLine="720"/>
        <w:jc w:val="lowKashida"/>
        <w:rPr>
          <w:rtl/>
        </w:rPr>
      </w:pPr>
      <w:r>
        <w:rPr>
          <w:rtl/>
        </w:rPr>
        <w:t>وإذا نظرنا إلى ابن دريد الطالب وملامح تميزه وسرعة تعلمه لم نستغرب تلك الروايات وغيرها ، يظهر ذلك من تلك القصة التى جاءت فى المصادر عن حفظه ديوان شعر بأكمله فى ساعة غداء حيث " قال ابن دريد : كان أبو عثمان الأشناندانى معلمى وكان عمى الحسين بن دريد يتولى تربيتى فإذا أراد الأكل استدعى أبا عثمان يأكل معه فدخل عمى يوما ، وأبو عثمان المعلم يروى قصيدة الحارث بن حلزة التى أولها :</w:t>
      </w:r>
    </w:p>
    <w:p w:rsidR="00700D93" w:rsidRDefault="00700D93" w:rsidP="00700D93">
      <w:pPr>
        <w:spacing w:line="192" w:lineRule="auto"/>
        <w:ind w:firstLine="720"/>
        <w:jc w:val="center"/>
        <w:rPr>
          <w:rtl/>
        </w:rPr>
      </w:pPr>
      <w:r>
        <w:rPr>
          <w:rtl/>
        </w:rPr>
        <w:t>* آذنتنا ببينها أسماء *</w:t>
      </w:r>
    </w:p>
    <w:p w:rsidR="00700D93" w:rsidRDefault="00700D93" w:rsidP="00700D93">
      <w:pPr>
        <w:spacing w:line="192" w:lineRule="auto"/>
        <w:ind w:firstLine="720"/>
        <w:jc w:val="lowKashida"/>
        <w:rPr>
          <w:rtl/>
        </w:rPr>
      </w:pPr>
      <w:r>
        <w:rPr>
          <w:rtl/>
        </w:rPr>
        <w:t xml:space="preserve">فقال لى عمى : إذا حفظت هذه القصيدة وهبت لك كذا وكذا ، ثم دعا بالمعلم ليأكل معه فدخل عليه فأكلا وتحدثا بعد الأكل ساعة ، قال : فإلى أن رجع المعلم حفظت ديوان الحارث بن حلزة بأسره فخرج المعلم فعرفتــه بذلك فاستعظمه </w:t>
      </w:r>
      <w:r>
        <w:t>…</w:t>
      </w:r>
      <w:r>
        <w:rPr>
          <w:rtl/>
        </w:rPr>
        <w:t>."</w:t>
      </w:r>
      <w:r>
        <w:rPr>
          <w:vertAlign w:val="superscript"/>
          <w:rtl/>
        </w:rPr>
        <w:t>(</w:t>
      </w:r>
      <w:r>
        <w:rPr>
          <w:rStyle w:val="a6"/>
          <w:rtl/>
        </w:rPr>
        <w:footnoteReference w:id="42"/>
      </w:r>
      <w:r>
        <w:rPr>
          <w:vertAlign w:val="superscript"/>
          <w:rtl/>
        </w:rPr>
        <w:t>)</w:t>
      </w:r>
    </w:p>
    <w:p w:rsidR="00700D93" w:rsidRDefault="00700D93" w:rsidP="00700D93">
      <w:pPr>
        <w:spacing w:line="192" w:lineRule="auto"/>
        <w:ind w:firstLine="720"/>
        <w:jc w:val="lowKashida"/>
        <w:rPr>
          <w:rtl/>
        </w:rPr>
      </w:pPr>
      <w:r>
        <w:rPr>
          <w:rtl/>
        </w:rPr>
        <w:t>وقد ظلت هذه الذاكرة القوية مع ابن دريد رغم تقدم سنه ومرضه فى آخر عمره عندما أصابه الفالج "قال تلميذه أبو على إسماعيل بن القاسم القالى المعروف بالبغدادى :</w:t>
      </w:r>
      <w:r>
        <w:t>…</w:t>
      </w:r>
      <w:r>
        <w:rPr>
          <w:rtl/>
        </w:rPr>
        <w:t xml:space="preserve"> وكان مع هذه الحال ثابت الذهن كامل العقل يرد فيما يسأل عنه رداً صحيحاً </w:t>
      </w:r>
      <w:r>
        <w:t>…</w:t>
      </w:r>
      <w:r>
        <w:rPr>
          <w:rtl/>
        </w:rPr>
        <w:t>. قال أبو على : وكنت أساله عن شكوكى فى اللغة وهو بهذه الحال فيرد بأسرع من النفس بالصواب . "</w:t>
      </w:r>
      <w:r>
        <w:rPr>
          <w:vertAlign w:val="superscript"/>
          <w:rtl/>
        </w:rPr>
        <w:t>(</w:t>
      </w:r>
      <w:r>
        <w:rPr>
          <w:rStyle w:val="a6"/>
          <w:rtl/>
        </w:rPr>
        <w:footnoteReference w:id="43"/>
      </w:r>
      <w:r>
        <w:rPr>
          <w:vertAlign w:val="superscript"/>
          <w:rtl/>
        </w:rPr>
        <w:t>)</w:t>
      </w:r>
    </w:p>
    <w:p w:rsidR="00700D93" w:rsidRDefault="00700D93" w:rsidP="00700D93">
      <w:pPr>
        <w:spacing w:line="192" w:lineRule="auto"/>
        <w:ind w:firstLine="720"/>
        <w:jc w:val="lowKashida"/>
        <w:rPr>
          <w:rtl/>
        </w:rPr>
      </w:pPr>
      <w:r>
        <w:rPr>
          <w:rtl/>
        </w:rPr>
        <w:t>ومما يدل على مكانته العالية فى اللغة أنه عندما مات وكان قد مات فى نفس اليوم أبو  هاشم الجبائى ،  وكان الأخير متكلماً فقال الناس اليوم مات علم اللغة والكلام .</w:t>
      </w:r>
      <w:r>
        <w:rPr>
          <w:vertAlign w:val="superscript"/>
          <w:rtl/>
        </w:rPr>
        <w:t>(</w:t>
      </w:r>
      <w:r>
        <w:rPr>
          <w:rStyle w:val="a6"/>
          <w:rtl/>
        </w:rPr>
        <w:footnoteReference w:id="44"/>
      </w:r>
      <w:r>
        <w:rPr>
          <w:vertAlign w:val="superscript"/>
          <w:rtl/>
        </w:rPr>
        <w:t>)</w:t>
      </w:r>
    </w:p>
    <w:p w:rsidR="00700D93" w:rsidRDefault="00700D93" w:rsidP="00700D93">
      <w:pPr>
        <w:spacing w:line="192" w:lineRule="auto"/>
        <w:ind w:firstLine="720"/>
        <w:jc w:val="lowKashida"/>
        <w:rPr>
          <w:b/>
          <w:bCs/>
          <w:rtl/>
        </w:rPr>
      </w:pPr>
      <w:r>
        <w:rPr>
          <w:b/>
          <w:bCs/>
          <w:rtl/>
        </w:rPr>
        <w:t>وقال بعضهم يمدحه :</w:t>
      </w:r>
      <w:r>
        <w:rPr>
          <w:b/>
          <w:bCs/>
          <w:vertAlign w:val="superscript"/>
          <w:rtl/>
        </w:rPr>
        <w:t>(</w:t>
      </w:r>
      <w:r>
        <w:rPr>
          <w:rStyle w:val="a6"/>
          <w:b/>
          <w:bCs/>
          <w:rtl/>
        </w:rPr>
        <w:footnoteReference w:id="45"/>
      </w:r>
      <w:r>
        <w:rPr>
          <w:b/>
          <w:bCs/>
          <w:vertAlign w:val="superscript"/>
          <w:rtl/>
        </w:rPr>
        <w:t>)</w:t>
      </w:r>
    </w:p>
    <w:p w:rsidR="00700D93" w:rsidRDefault="00700D93" w:rsidP="00700D93">
      <w:pPr>
        <w:spacing w:line="192" w:lineRule="auto"/>
        <w:ind w:firstLine="720"/>
        <w:jc w:val="lowKashida"/>
        <w:rPr>
          <w:rtl/>
        </w:rPr>
      </w:pPr>
      <w:r>
        <w:rPr>
          <w:rtl/>
        </w:rPr>
        <w:t xml:space="preserve">من يكن للظباء صاحب صيد  *      فعليه بمجلس ابن  دريــد </w:t>
      </w:r>
    </w:p>
    <w:p w:rsidR="00700D93" w:rsidRDefault="00700D93" w:rsidP="00700D93">
      <w:pPr>
        <w:spacing w:line="192" w:lineRule="auto"/>
        <w:ind w:firstLine="720"/>
        <w:jc w:val="lowKashida"/>
        <w:rPr>
          <w:rtl/>
        </w:rPr>
      </w:pPr>
      <w:r>
        <w:rPr>
          <w:rtl/>
        </w:rPr>
        <w:t xml:space="preserve">إن فيه لأوجها قيدتنــــى  *     عن طلاب العلا بأوثق قيـد             </w:t>
      </w:r>
    </w:p>
    <w:p w:rsidR="00700D93" w:rsidRDefault="00700D93" w:rsidP="00700D93">
      <w:pPr>
        <w:spacing w:line="192" w:lineRule="auto"/>
        <w:jc w:val="lowKashida"/>
        <w:rPr>
          <w:rFonts w:cs="Mudir MT"/>
          <w:rtl/>
        </w:rPr>
      </w:pPr>
      <w:r>
        <w:rPr>
          <w:rFonts w:cs="Mudir MT"/>
          <w:b/>
          <w:bCs/>
          <w:rtl/>
        </w:rPr>
        <w:t>من صفاتـــه</w:t>
      </w:r>
      <w:r>
        <w:rPr>
          <w:rFonts w:cs="Mudir MT"/>
          <w:rtl/>
        </w:rPr>
        <w:t xml:space="preserve"> : </w:t>
      </w:r>
    </w:p>
    <w:p w:rsidR="00700D93" w:rsidRDefault="00700D93" w:rsidP="00700D93">
      <w:pPr>
        <w:spacing w:line="192" w:lineRule="auto"/>
        <w:ind w:firstLine="720"/>
        <w:jc w:val="lowKashida"/>
        <w:rPr>
          <w:rtl/>
        </w:rPr>
      </w:pPr>
      <w:r>
        <w:rPr>
          <w:rtl/>
        </w:rPr>
        <w:t xml:space="preserve">مما اشتهر به ابن دريد الأزدى صفة السخــاء والكــرم ، قال الزبيدى ( ت 379 هـ ) : " قال أبو بكر بن عبد الملك : كان أبو بكر بن دريد - رحمه الله - لا يمسك شيئا وينفق كل شىء يقع بيده و يتوجه إليه " </w:t>
      </w:r>
      <w:r>
        <w:rPr>
          <w:vertAlign w:val="superscript"/>
          <w:rtl/>
        </w:rPr>
        <w:t>(</w:t>
      </w:r>
      <w:r>
        <w:rPr>
          <w:rStyle w:val="a6"/>
          <w:rtl/>
        </w:rPr>
        <w:footnoteReference w:id="46"/>
      </w:r>
      <w:r>
        <w:rPr>
          <w:vertAlign w:val="superscript"/>
          <w:rtl/>
        </w:rPr>
        <w:t>)</w:t>
      </w:r>
      <w:r>
        <w:rPr>
          <w:rtl/>
        </w:rPr>
        <w:t xml:space="preserve"> كذلك وصفـه المرزبانى ( 384 هـ ) بأنه " كان سمح الأخلاق وكانت له نجدة فى شبابه وشجاعة وسخاء و سماحة " </w:t>
      </w:r>
      <w:r>
        <w:rPr>
          <w:vertAlign w:val="superscript"/>
          <w:rtl/>
        </w:rPr>
        <w:t>(</w:t>
      </w:r>
      <w:r>
        <w:rPr>
          <w:rStyle w:val="a6"/>
          <w:rtl/>
        </w:rPr>
        <w:footnoteReference w:id="47"/>
      </w:r>
      <w:r>
        <w:rPr>
          <w:vertAlign w:val="superscript"/>
          <w:rtl/>
        </w:rPr>
        <w:t>)</w:t>
      </w:r>
      <w:r>
        <w:rPr>
          <w:rtl/>
        </w:rPr>
        <w:t>.</w:t>
      </w:r>
    </w:p>
    <w:p w:rsidR="00700D93" w:rsidRDefault="00700D93" w:rsidP="00700D93">
      <w:pPr>
        <w:spacing w:line="192" w:lineRule="auto"/>
        <w:ind w:firstLine="720"/>
        <w:jc w:val="lowKashida"/>
        <w:rPr>
          <w:rtl/>
        </w:rPr>
      </w:pPr>
      <w:r>
        <w:rPr>
          <w:rtl/>
        </w:rPr>
        <w:lastRenderedPageBreak/>
        <w:t xml:space="preserve">ومن القصص التى ترويها الصادر وتدل على ما سبق فعلا وتختلط بشىء من الطرافة عندما سأله سائل ولم يكن عنده غير دن من النبيذ فأعطاه إياه فاستنكر الخادم تلك الصدقة وقال : أتتصدق بالنبيذ ؟! ثم جاءه بعد قليل عشرة دنان من النبيذ هدية ، فقال لغلامه : تصدقنا بدن فجاءنا عشرة " </w:t>
      </w:r>
      <w:r>
        <w:rPr>
          <w:vertAlign w:val="superscript"/>
          <w:rtl/>
        </w:rPr>
        <w:t>(</w:t>
      </w:r>
      <w:r>
        <w:rPr>
          <w:rStyle w:val="a6"/>
          <w:rtl/>
        </w:rPr>
        <w:footnoteReference w:id="48"/>
      </w:r>
      <w:r>
        <w:rPr>
          <w:vertAlign w:val="superscript"/>
          <w:rtl/>
        </w:rPr>
        <w:t>)</w:t>
      </w:r>
      <w:r>
        <w:rPr>
          <w:rtl/>
        </w:rPr>
        <w:t>.</w:t>
      </w:r>
    </w:p>
    <w:p w:rsidR="00700D93" w:rsidRDefault="00700D93" w:rsidP="00700D93">
      <w:pPr>
        <w:spacing w:line="192" w:lineRule="auto"/>
        <w:ind w:firstLine="720"/>
        <w:jc w:val="lowKashida"/>
        <w:rPr>
          <w:rtl/>
        </w:rPr>
      </w:pPr>
      <w:r>
        <w:rPr>
          <w:rtl/>
        </w:rPr>
        <w:t xml:space="preserve">وابن دريد حليم صبور لآخر درجة ، ومن ذلك ما أورده القاضى التنوخى فى قصة أبى نصر البنص من تلاميذ ابن دريد قال : " خبرنى أبو جعفر قال : حضرت ببغداد مجلس أبى بكر بن دريد وأبو نصر هذا يقرأ عليه قصيدته </w:t>
      </w:r>
      <w:r>
        <w:t>…</w:t>
      </w:r>
      <w:r>
        <w:rPr>
          <w:rtl/>
        </w:rPr>
        <w:t xml:space="preserve"> إلى أن بلغ قوله :</w:t>
      </w:r>
    </w:p>
    <w:p w:rsidR="00700D93" w:rsidRDefault="00700D93" w:rsidP="00700D93">
      <w:pPr>
        <w:spacing w:line="192" w:lineRule="auto"/>
        <w:ind w:firstLine="720"/>
        <w:jc w:val="lowKashida"/>
        <w:rPr>
          <w:rtl/>
        </w:rPr>
      </w:pPr>
      <w:r>
        <w:rPr>
          <w:rtl/>
        </w:rPr>
        <w:t xml:space="preserve">إذا أنسوا ضبا بجانب كدية  *   أحاطوا على حافاتها بالربائث </w:t>
      </w:r>
    </w:p>
    <w:p w:rsidR="00700D93" w:rsidRDefault="00700D93" w:rsidP="00700D93">
      <w:pPr>
        <w:spacing w:line="192" w:lineRule="auto"/>
        <w:ind w:firstLine="720"/>
        <w:jc w:val="lowKashida"/>
        <w:rPr>
          <w:rtl/>
        </w:rPr>
      </w:pPr>
      <w:r>
        <w:rPr>
          <w:rtl/>
        </w:rPr>
        <w:t xml:space="preserve">فقطع القراءة وقال : يا أبا بكر أعزك الله ، ما الربائث ؟ ، قال ابن دريد : العرب تسمى الحراب العراض الحدائد ربائث ، فقال له البنص : أخطأت يا أبا بكر أعزك الله ، فعجبنا من جرأته على تخطئة أبى بكر فى العلم ، وتشوفنا إلى ما يجرى فقال له أبو بكر و كان وطىء الخلق : فما هى يا أبا نصر ، أعزك الله ؟ ، قال : جمع ربيثاء هذه التى تقدم فى السكرجات " </w:t>
      </w:r>
      <w:r>
        <w:rPr>
          <w:vertAlign w:val="superscript"/>
          <w:rtl/>
        </w:rPr>
        <w:t>(</w:t>
      </w:r>
      <w:r>
        <w:rPr>
          <w:rStyle w:val="a6"/>
          <w:rtl/>
        </w:rPr>
        <w:footnoteReference w:id="49"/>
      </w:r>
      <w:r>
        <w:rPr>
          <w:vertAlign w:val="superscript"/>
          <w:rtl/>
        </w:rPr>
        <w:t>)</w:t>
      </w:r>
    </w:p>
    <w:p w:rsidR="00700D93" w:rsidRDefault="00700D93" w:rsidP="00700D93">
      <w:pPr>
        <w:spacing w:line="192" w:lineRule="auto"/>
        <w:ind w:firstLine="720"/>
        <w:jc w:val="lowKashida"/>
        <w:rPr>
          <w:rtl/>
        </w:rPr>
      </w:pPr>
      <w:r>
        <w:rPr>
          <w:rtl/>
        </w:rPr>
        <w:t>وابن دريد يقدر طلابه النابهين فها هو يقر بوقوع الإقواء فى بيتين يعزيان لآدم عليه السلام :</w:t>
      </w:r>
    </w:p>
    <w:p w:rsidR="00700D93" w:rsidRDefault="00700D93" w:rsidP="00700D93">
      <w:pPr>
        <w:spacing w:line="192" w:lineRule="auto"/>
        <w:ind w:firstLine="720"/>
        <w:jc w:val="lowKashida"/>
        <w:rPr>
          <w:rtl/>
        </w:rPr>
      </w:pPr>
      <w:r>
        <w:rPr>
          <w:rtl/>
        </w:rPr>
        <w:t xml:space="preserve">تغيرت البلاد ومن عليها    *   فوجه الأرض مغبر قبيـحُ </w:t>
      </w:r>
    </w:p>
    <w:p w:rsidR="00700D93" w:rsidRDefault="00700D93" w:rsidP="00700D93">
      <w:pPr>
        <w:spacing w:line="192" w:lineRule="auto"/>
        <w:ind w:firstLine="720"/>
        <w:jc w:val="lowKashida"/>
        <w:rPr>
          <w:rtl/>
        </w:rPr>
      </w:pPr>
      <w:r>
        <w:rPr>
          <w:rtl/>
        </w:rPr>
        <w:t>تغير كل ذى حسن وطيب   *   وقل بشاشة الوجهِ المليـحِ</w:t>
      </w:r>
    </w:p>
    <w:p w:rsidR="00700D93" w:rsidRDefault="00700D93" w:rsidP="00700D93">
      <w:pPr>
        <w:spacing w:line="192" w:lineRule="auto"/>
        <w:ind w:firstLine="720"/>
        <w:jc w:val="lowKashida"/>
        <w:rPr>
          <w:rtl/>
        </w:rPr>
      </w:pPr>
      <w:r>
        <w:rPr>
          <w:rtl/>
        </w:rPr>
        <w:t xml:space="preserve">فقال أبو سعيد السيراقى تلميذه : " إن له وجهاً يخرجه عن الإقواء : نصب بشاشة وحذف التنوين منها لالتقاء الساكنين ، فيكون بهذا التقدير نكرة منتصبة على التمييز ثم رفع ( الوجه ) بإسناد " قل " إليه ، فيصير اللفظ : وقل بشاشةَ الوجهُ المليحُ ، قال : فرفعنى حتى أقعدنى بجانبه " </w:t>
      </w:r>
      <w:r>
        <w:rPr>
          <w:vertAlign w:val="superscript"/>
          <w:rtl/>
        </w:rPr>
        <w:t>(</w:t>
      </w:r>
      <w:r>
        <w:rPr>
          <w:rStyle w:val="a6"/>
          <w:rtl/>
        </w:rPr>
        <w:footnoteReference w:id="50"/>
      </w:r>
      <w:r>
        <w:rPr>
          <w:vertAlign w:val="superscript"/>
          <w:rtl/>
        </w:rPr>
        <w:t>)</w:t>
      </w:r>
      <w:r>
        <w:rPr>
          <w:rtl/>
        </w:rPr>
        <w:t>.</w:t>
      </w:r>
    </w:p>
    <w:p w:rsidR="00700D93" w:rsidRDefault="00700D93" w:rsidP="00700D93">
      <w:pPr>
        <w:spacing w:line="192" w:lineRule="auto"/>
        <w:ind w:firstLine="720"/>
        <w:jc w:val="lowKashida"/>
        <w:rPr>
          <w:rtl/>
        </w:rPr>
      </w:pPr>
      <w:r>
        <w:rPr>
          <w:b/>
          <w:bCs/>
          <w:rtl/>
        </w:rPr>
        <w:t>قدح العلماء فيه :</w:t>
      </w:r>
      <w:r>
        <w:rPr>
          <w:rtl/>
        </w:rPr>
        <w:t xml:space="preserve"> و بالرغم من تلك الشخصية العلمية المتميزة إلا أننا نجد بعض الأقوال التى تنقص من قدره ملخصها أنه كان يشرب الخمر ، وكان ضعيفا فى فن التصريف وكان يتسامح فى الرواية ، وكان يفتعل العربية ، ويولد الألفاظ ومما رمى به أيضا أنه سرق كتاب العين ووضعه تحت عنوان جديد وهو " الجمهرة فى اللغة " .</w:t>
      </w:r>
    </w:p>
    <w:p w:rsidR="00700D93" w:rsidRDefault="00700D93" w:rsidP="00700D93">
      <w:pPr>
        <w:spacing w:line="192" w:lineRule="auto"/>
        <w:ind w:firstLine="720"/>
        <w:jc w:val="lowKashida"/>
        <w:rPr>
          <w:vertAlign w:val="superscript"/>
          <w:rtl/>
        </w:rPr>
      </w:pPr>
      <w:r>
        <w:rPr>
          <w:rtl/>
        </w:rPr>
        <w:t xml:space="preserve">قال أبو ذر عبد الله بن أحمد الهروى : " سمعت ابن شاهين يقول : كنا ندخل على ابن دريد فنستحى منه لما نرى من العيدان المعلقة والشراب المصفى موضوع وكان قد جاوز التسعين </w:t>
      </w:r>
      <w:r>
        <w:t>…</w:t>
      </w:r>
      <w:r>
        <w:rPr>
          <w:rtl/>
        </w:rPr>
        <w:t xml:space="preserve"> " </w:t>
      </w:r>
      <w:r>
        <w:rPr>
          <w:vertAlign w:val="superscript"/>
          <w:rtl/>
        </w:rPr>
        <w:t>(</w:t>
      </w:r>
      <w:r>
        <w:rPr>
          <w:rStyle w:val="a6"/>
          <w:rtl/>
        </w:rPr>
        <w:footnoteReference w:id="51"/>
      </w:r>
      <w:r>
        <w:rPr>
          <w:vertAlign w:val="superscript"/>
          <w:rtl/>
        </w:rPr>
        <w:t>) .</w:t>
      </w:r>
    </w:p>
    <w:p w:rsidR="00700D93" w:rsidRDefault="00700D93" w:rsidP="00700D93">
      <w:pPr>
        <w:spacing w:line="192" w:lineRule="auto"/>
        <w:ind w:firstLine="720"/>
        <w:jc w:val="lowKashida"/>
        <w:rPr>
          <w:spacing w:val="-8"/>
          <w:rtl/>
        </w:rPr>
      </w:pPr>
      <w:r>
        <w:rPr>
          <w:spacing w:val="-8"/>
          <w:rtl/>
        </w:rPr>
        <w:t xml:space="preserve">وقال ابن جنى فى الخصائص : " و أما كتاب الجمهرة ففيه أيضا من اضطراب التصنيف وفساد التصريف مما أعذر واضعه فيه لبعده عن معرفة هذا الأمر ، ولما كتبته وقعت فى متونه وحواشيه جميعا من التنبيه على هذه المواضع ما استحييت من كثرته ثم إنه لما طال على أومأت إلى بعضه وضربت البتة عن بعض " </w:t>
      </w:r>
      <w:r>
        <w:rPr>
          <w:spacing w:val="-8"/>
          <w:vertAlign w:val="superscript"/>
          <w:rtl/>
        </w:rPr>
        <w:t>(</w:t>
      </w:r>
      <w:r>
        <w:rPr>
          <w:rStyle w:val="a6"/>
          <w:spacing w:val="-8"/>
          <w:rtl/>
        </w:rPr>
        <w:footnoteReference w:id="52"/>
      </w:r>
      <w:r>
        <w:rPr>
          <w:spacing w:val="-8"/>
          <w:vertAlign w:val="superscript"/>
          <w:rtl/>
        </w:rPr>
        <w:t>)</w:t>
      </w:r>
      <w:r>
        <w:rPr>
          <w:spacing w:val="-8"/>
          <w:rtl/>
        </w:rPr>
        <w:t>.</w:t>
      </w:r>
    </w:p>
    <w:p w:rsidR="00700D93" w:rsidRDefault="00700D93" w:rsidP="00700D93">
      <w:pPr>
        <w:spacing w:line="192" w:lineRule="auto"/>
        <w:ind w:firstLine="720"/>
        <w:jc w:val="lowKashida"/>
        <w:rPr>
          <w:rtl/>
        </w:rPr>
      </w:pPr>
      <w:r>
        <w:rPr>
          <w:rtl/>
        </w:rPr>
        <w:t xml:space="preserve">وقال الأزهرى : " ممن ألف الكتب فى زماننا فرمى بافتعال العربية وتوليد الألفاظ أبو بكر بن دريد ، وقد سألت عنه إبراهيم بن محمد بن عرفة - يعنى نفطويه - فلم يعبأ به ولم يوثقه فى روايته " </w:t>
      </w:r>
      <w:r>
        <w:rPr>
          <w:vertAlign w:val="superscript"/>
          <w:rtl/>
        </w:rPr>
        <w:t>(</w:t>
      </w:r>
      <w:r>
        <w:rPr>
          <w:rStyle w:val="a6"/>
          <w:rtl/>
        </w:rPr>
        <w:footnoteReference w:id="53"/>
      </w:r>
      <w:r>
        <w:rPr>
          <w:vertAlign w:val="superscript"/>
          <w:rtl/>
        </w:rPr>
        <w:t>)</w:t>
      </w:r>
      <w:r>
        <w:rPr>
          <w:rtl/>
        </w:rPr>
        <w:t>.</w:t>
      </w:r>
    </w:p>
    <w:p w:rsidR="00700D93" w:rsidRDefault="00700D93" w:rsidP="00700D93">
      <w:pPr>
        <w:spacing w:line="192" w:lineRule="auto"/>
        <w:ind w:firstLine="720"/>
        <w:jc w:val="lowKashida"/>
        <w:rPr>
          <w:rtl/>
        </w:rPr>
      </w:pPr>
      <w:r>
        <w:rPr>
          <w:rtl/>
        </w:rPr>
        <w:t xml:space="preserve">وجاء الخطيب البغدادى برواية عن أبى بكر الأبهرى المالكى " يقول : جلست إلى جنب ابن دريد وهو يحدث و معه جزء فيه ما قال الأصمعى فكان يقول فى واحد : حدثنا الرياشى ، وفى آخر : حدثنا أبو حاتم ، وفى آخر : حدثنا ابن أخى الأصمعى عن الأصمعى . يقول كما يجئ على قلبه " </w:t>
      </w:r>
      <w:r>
        <w:rPr>
          <w:vertAlign w:val="superscript"/>
          <w:rtl/>
        </w:rPr>
        <w:t>(</w:t>
      </w:r>
      <w:r>
        <w:rPr>
          <w:rStyle w:val="a6"/>
          <w:rtl/>
        </w:rPr>
        <w:footnoteReference w:id="54"/>
      </w:r>
      <w:r>
        <w:rPr>
          <w:vertAlign w:val="superscript"/>
          <w:rtl/>
        </w:rPr>
        <w:t>)</w:t>
      </w:r>
      <w:r>
        <w:rPr>
          <w:rtl/>
        </w:rPr>
        <w:t>.</w:t>
      </w:r>
    </w:p>
    <w:p w:rsidR="00700D93" w:rsidRDefault="00700D93" w:rsidP="00700D93">
      <w:pPr>
        <w:spacing w:line="192" w:lineRule="auto"/>
        <w:ind w:firstLine="720"/>
        <w:jc w:val="lowKashida"/>
        <w:rPr>
          <w:rtl/>
        </w:rPr>
      </w:pPr>
      <w:r>
        <w:rPr>
          <w:rtl/>
        </w:rPr>
        <w:lastRenderedPageBreak/>
        <w:t xml:space="preserve">وكان بينه وبين نفطويه منافرة عظيمة </w:t>
      </w:r>
      <w:r>
        <w:rPr>
          <w:vertAlign w:val="superscript"/>
          <w:rtl/>
        </w:rPr>
        <w:t>(</w:t>
      </w:r>
      <w:r>
        <w:rPr>
          <w:rStyle w:val="a6"/>
          <w:rtl/>
        </w:rPr>
        <w:footnoteReference w:id="55"/>
      </w:r>
      <w:r>
        <w:rPr>
          <w:vertAlign w:val="superscript"/>
          <w:rtl/>
        </w:rPr>
        <w:t>)</w:t>
      </w:r>
      <w:r>
        <w:rPr>
          <w:rtl/>
        </w:rPr>
        <w:t xml:space="preserve"> تبادلا فيها الهجاء اللاذع ، الأمر الذى جعل نفطويه يتهمه بسرقة كتاب العين ، قال ابن دريد يهجوه :</w:t>
      </w:r>
    </w:p>
    <w:p w:rsidR="00700D93" w:rsidRDefault="00700D93" w:rsidP="00700D93">
      <w:pPr>
        <w:spacing w:line="192" w:lineRule="auto"/>
        <w:ind w:firstLine="720"/>
        <w:jc w:val="lowKashida"/>
        <w:rPr>
          <w:rtl/>
        </w:rPr>
      </w:pPr>
      <w:r>
        <w:rPr>
          <w:rtl/>
        </w:rPr>
        <w:t>لو أنزل الوحى على نفطويه   *     لكان ذاك الوحى سخطا عليه</w:t>
      </w:r>
    </w:p>
    <w:p w:rsidR="00700D93" w:rsidRDefault="00700D93" w:rsidP="00700D93">
      <w:pPr>
        <w:spacing w:line="192" w:lineRule="auto"/>
        <w:ind w:firstLine="720"/>
        <w:jc w:val="lowKashida"/>
        <w:rPr>
          <w:rtl/>
        </w:rPr>
      </w:pPr>
      <w:r>
        <w:rPr>
          <w:rtl/>
        </w:rPr>
        <w:t>وشاعر يدعى بنصف  اسمه   *     مستأهل للصفع فى أخدعيـه</w:t>
      </w:r>
    </w:p>
    <w:p w:rsidR="00700D93" w:rsidRDefault="00700D93" w:rsidP="00700D93">
      <w:pPr>
        <w:spacing w:line="192" w:lineRule="auto"/>
        <w:ind w:firstLine="720"/>
        <w:jc w:val="lowKashida"/>
        <w:rPr>
          <w:rtl/>
        </w:rPr>
      </w:pPr>
      <w:r>
        <w:rPr>
          <w:rtl/>
        </w:rPr>
        <w:t>أحرقه الله بنصف اسمــه    *     وصير الباقى صراخا عليـه</w:t>
      </w:r>
    </w:p>
    <w:p w:rsidR="00700D93" w:rsidRDefault="00700D93" w:rsidP="00700D93">
      <w:pPr>
        <w:spacing w:line="192" w:lineRule="auto"/>
        <w:ind w:firstLine="425"/>
        <w:jc w:val="lowKashida"/>
        <w:rPr>
          <w:rtl/>
        </w:rPr>
      </w:pPr>
      <w:r>
        <w:rPr>
          <w:rtl/>
        </w:rPr>
        <w:t>وهجاه نفطويه النحوى قائلا :</w:t>
      </w:r>
    </w:p>
    <w:p w:rsidR="00700D93" w:rsidRDefault="00700D93" w:rsidP="00700D93">
      <w:pPr>
        <w:spacing w:line="192" w:lineRule="auto"/>
        <w:ind w:firstLine="720"/>
        <w:jc w:val="lowKashida"/>
        <w:rPr>
          <w:rtl/>
        </w:rPr>
      </w:pPr>
      <w:r>
        <w:rPr>
          <w:rtl/>
        </w:rPr>
        <w:t>ابـــن دريد بقـــرة    *    وفيـه عِـــىٌّ وشــره</w:t>
      </w:r>
    </w:p>
    <w:p w:rsidR="00700D93" w:rsidRDefault="00700D93" w:rsidP="00700D93">
      <w:pPr>
        <w:spacing w:line="192" w:lineRule="auto"/>
        <w:ind w:firstLine="720"/>
        <w:jc w:val="lowKashida"/>
        <w:rPr>
          <w:rtl/>
        </w:rPr>
      </w:pPr>
      <w:r>
        <w:rPr>
          <w:rtl/>
        </w:rPr>
        <w:t>ويدعـــــى من حمقه   *    وضع كتاب الجمهـــرة</w:t>
      </w:r>
    </w:p>
    <w:p w:rsidR="00700D93" w:rsidRDefault="00700D93" w:rsidP="00700D93">
      <w:pPr>
        <w:spacing w:line="192" w:lineRule="auto"/>
        <w:ind w:firstLine="720"/>
        <w:jc w:val="lowKashida"/>
        <w:rPr>
          <w:rtl/>
        </w:rPr>
      </w:pPr>
      <w:r>
        <w:rPr>
          <w:rtl/>
        </w:rPr>
        <w:t>وهو كتـــاب العين إلا    *    أنـــه قــــد غيـره</w:t>
      </w:r>
    </w:p>
    <w:p w:rsidR="00700D93" w:rsidRDefault="00700D93" w:rsidP="00700D93">
      <w:pPr>
        <w:spacing w:line="192" w:lineRule="auto"/>
        <w:ind w:firstLine="720"/>
        <w:jc w:val="lowKashida"/>
        <w:rPr>
          <w:rtl/>
        </w:rPr>
      </w:pPr>
      <w:r>
        <w:rPr>
          <w:rtl/>
        </w:rPr>
        <w:t xml:space="preserve">ودافع السيوطى عنه بشدة فقـــال عن تهمة شرب الخمر : " إنه تاب بعد ذلك " </w:t>
      </w:r>
      <w:r>
        <w:rPr>
          <w:vertAlign w:val="superscript"/>
          <w:rtl/>
        </w:rPr>
        <w:t>(</w:t>
      </w:r>
      <w:r>
        <w:rPr>
          <w:rStyle w:val="a6"/>
          <w:rtl/>
        </w:rPr>
        <w:footnoteReference w:id="56"/>
      </w:r>
      <w:r>
        <w:rPr>
          <w:vertAlign w:val="superscript"/>
          <w:rtl/>
        </w:rPr>
        <w:t>)</w:t>
      </w:r>
      <w:r>
        <w:rPr>
          <w:rtl/>
        </w:rPr>
        <w:t xml:space="preserve"> ، ومما يدل على توبته فعلاً فى أواخر حياته قوله " </w:t>
      </w:r>
      <w:r>
        <w:rPr>
          <w:vertAlign w:val="superscript"/>
          <w:rtl/>
        </w:rPr>
        <w:t>(</w:t>
      </w:r>
      <w:r>
        <w:rPr>
          <w:rStyle w:val="a6"/>
          <w:rtl/>
        </w:rPr>
        <w:footnoteReference w:id="57"/>
      </w:r>
      <w:r>
        <w:rPr>
          <w:vertAlign w:val="superscript"/>
          <w:rtl/>
        </w:rPr>
        <w:t>)</w:t>
      </w:r>
      <w:r>
        <w:rPr>
          <w:rtl/>
        </w:rPr>
        <w:t xml:space="preserve"> :</w:t>
      </w:r>
    </w:p>
    <w:p w:rsidR="00700D93" w:rsidRDefault="00700D93" w:rsidP="00700D93">
      <w:pPr>
        <w:spacing w:line="192" w:lineRule="auto"/>
        <w:ind w:left="720" w:hanging="12"/>
        <w:jc w:val="lowKashida"/>
        <w:rPr>
          <w:rtl/>
        </w:rPr>
      </w:pPr>
      <w:r>
        <w:rPr>
          <w:rtl/>
        </w:rPr>
        <w:t xml:space="preserve">فوا حزنى أن لا حياة لذيذة </w:t>
      </w:r>
      <w:r>
        <w:rPr>
          <w:rtl/>
        </w:rPr>
        <w:tab/>
        <w:t>*</w:t>
      </w:r>
      <w:r>
        <w:rPr>
          <w:rtl/>
        </w:rPr>
        <w:tab/>
        <w:t>و لا عمل يرضى به الله صالح</w:t>
      </w:r>
    </w:p>
    <w:p w:rsidR="00700D93" w:rsidRDefault="00700D93" w:rsidP="00700D93">
      <w:pPr>
        <w:spacing w:line="192" w:lineRule="auto"/>
        <w:ind w:firstLine="720"/>
        <w:jc w:val="lowKashida"/>
        <w:rPr>
          <w:rtl/>
        </w:rPr>
      </w:pPr>
      <w:r>
        <w:rPr>
          <w:rtl/>
        </w:rPr>
        <w:t xml:space="preserve">ويرد السيوطى على تهمة افتعال العربية وعدم تحريه فى الروايـة فقال :  " معاذ الله هو برىء  مما رمى به ومن طالع الجمهرة رأى تحريه فى روايته </w:t>
      </w:r>
      <w:r>
        <w:t>………</w:t>
      </w:r>
      <w:r>
        <w:rPr>
          <w:rtl/>
        </w:rPr>
        <w:t xml:space="preserve"> ولا يقبل فيه طعن نفطويه لأنه كان بينهما منافرة عظيمة </w:t>
      </w:r>
      <w:r>
        <w:t>……</w:t>
      </w:r>
      <w:r>
        <w:rPr>
          <w:rtl/>
        </w:rPr>
        <w:t xml:space="preserve">  وقد تقرر فى علم الحديث أن كلام  الأقران فى بعضهم لا يقدح " </w:t>
      </w:r>
      <w:r>
        <w:rPr>
          <w:vertAlign w:val="superscript"/>
          <w:rtl/>
        </w:rPr>
        <w:t>(</w:t>
      </w:r>
      <w:r>
        <w:rPr>
          <w:rStyle w:val="a6"/>
          <w:rtl/>
        </w:rPr>
        <w:footnoteReference w:id="58"/>
      </w:r>
      <w:r>
        <w:rPr>
          <w:vertAlign w:val="superscript"/>
          <w:rtl/>
        </w:rPr>
        <w:t>)</w:t>
      </w:r>
      <w:r>
        <w:rPr>
          <w:rtl/>
        </w:rPr>
        <w:t>.</w:t>
      </w:r>
    </w:p>
    <w:p w:rsidR="00700D93" w:rsidRDefault="00700D93" w:rsidP="00700D93">
      <w:pPr>
        <w:spacing w:line="192" w:lineRule="auto"/>
        <w:ind w:firstLine="720"/>
        <w:jc w:val="lowKashida"/>
        <w:rPr>
          <w:rtl/>
        </w:rPr>
      </w:pPr>
      <w:r>
        <w:rPr>
          <w:rtl/>
        </w:rPr>
        <w:t xml:space="preserve">وعن فساد تصريفاته يقول السيوطى عن قول ابن جنى السابق : " مقصوده الفساد من حيث أبنية التصريف وذكر المواد فى غير محالها كما تقدم فى العين ، ولهذا قال : أعذر واضعه فيه لبعده عن معرفة هذا الأمر يعنى أن ابن دريد قصير الباع فى التصريف و إن كان طويل الباع فى اللغة ، وكان ابن جنى فى التصريف إماما لا يشق غباره فلذا قال ذلك " </w:t>
      </w:r>
      <w:r>
        <w:rPr>
          <w:vertAlign w:val="superscript"/>
          <w:rtl/>
        </w:rPr>
        <w:t>(</w:t>
      </w:r>
      <w:r>
        <w:rPr>
          <w:rStyle w:val="a6"/>
          <w:rtl/>
        </w:rPr>
        <w:footnoteReference w:id="59"/>
      </w:r>
      <w:r>
        <w:rPr>
          <w:vertAlign w:val="superscript"/>
          <w:rtl/>
        </w:rPr>
        <w:t>)</w:t>
      </w:r>
      <w:r>
        <w:rPr>
          <w:rtl/>
        </w:rPr>
        <w:t>.</w:t>
      </w:r>
    </w:p>
    <w:p w:rsidR="00700D93" w:rsidRDefault="00700D93" w:rsidP="00700D93">
      <w:pPr>
        <w:spacing w:line="192" w:lineRule="auto"/>
        <w:ind w:firstLine="720"/>
        <w:jc w:val="lowKashida"/>
        <w:rPr>
          <w:rtl/>
        </w:rPr>
      </w:pPr>
      <w:r>
        <w:rPr>
          <w:rtl/>
        </w:rPr>
        <w:t xml:space="preserve">وفى النهاية يتعجب السيوطى من تلك التهم فيقول : " وكفى عجبا أن يتمكن الرجل من علمه كل التمكن ثم لا يسلم مع ذلك من الألسن " </w:t>
      </w:r>
      <w:r>
        <w:rPr>
          <w:vertAlign w:val="superscript"/>
          <w:rtl/>
        </w:rPr>
        <w:t>(</w:t>
      </w:r>
      <w:r>
        <w:rPr>
          <w:rStyle w:val="a6"/>
          <w:rtl/>
        </w:rPr>
        <w:footnoteReference w:id="60"/>
      </w:r>
      <w:r>
        <w:rPr>
          <w:vertAlign w:val="superscript"/>
          <w:rtl/>
        </w:rPr>
        <w:t>)</w:t>
      </w:r>
      <w:r>
        <w:rPr>
          <w:rtl/>
        </w:rPr>
        <w:t xml:space="preserve"> .</w:t>
      </w:r>
    </w:p>
    <w:p w:rsidR="00700D93" w:rsidRDefault="00700D93" w:rsidP="00700D93">
      <w:pPr>
        <w:spacing w:line="192" w:lineRule="auto"/>
        <w:ind w:firstLine="720"/>
        <w:jc w:val="lowKashida"/>
        <w:rPr>
          <w:rtl/>
        </w:rPr>
      </w:pPr>
      <w:r>
        <w:rPr>
          <w:rtl/>
        </w:rPr>
        <w:t xml:space="preserve">ويدافع عنه الشيخ عبد السلام هارون فيقول عن تهمة افتعال العربية : " فيها تحامل كبير وقد ذاع كتاب الجمهرة وارتضاه العلماء منذ قديم الزمان ، وما رواه من ألفاظ غير موثوق بها لم يدعه غفلا وإنما نبه على شكه لقوله : (لا أحقه ) أو ( لا أدرى ما صحته ) ، أو ( زعموا )  وقالوا : ليس التشدد فى رواية علم اللغة كالتشدد فى علم الحديث </w:t>
      </w:r>
      <w:r>
        <w:t>……</w:t>
      </w:r>
      <w:r>
        <w:rPr>
          <w:rtl/>
        </w:rPr>
        <w:t xml:space="preserve"> وأما ما ذكروه من شربه الخمر فمبلغ الظن أنه كان يشرب النبيذ على مذهب أهل العراق ولم يكن هذا مطعنا فى كثير من أكابر الرواة    الموثقين " </w:t>
      </w:r>
      <w:r>
        <w:rPr>
          <w:vertAlign w:val="superscript"/>
          <w:rtl/>
        </w:rPr>
        <w:t>(</w:t>
      </w:r>
      <w:r>
        <w:rPr>
          <w:rStyle w:val="a6"/>
          <w:rtl/>
        </w:rPr>
        <w:footnoteReference w:id="61"/>
      </w:r>
      <w:r>
        <w:rPr>
          <w:vertAlign w:val="superscript"/>
          <w:rtl/>
        </w:rPr>
        <w:t>)</w:t>
      </w:r>
      <w:r>
        <w:rPr>
          <w:rtl/>
        </w:rPr>
        <w:t xml:space="preserve"> .</w:t>
      </w:r>
    </w:p>
    <w:p w:rsidR="00700D93" w:rsidRDefault="00700D93" w:rsidP="00700D93">
      <w:pPr>
        <w:spacing w:line="192" w:lineRule="auto"/>
        <w:ind w:firstLine="720"/>
        <w:jc w:val="lowKashida"/>
        <w:rPr>
          <w:rtl/>
        </w:rPr>
      </w:pPr>
      <w:r>
        <w:rPr>
          <w:rtl/>
        </w:rPr>
        <w:lastRenderedPageBreak/>
        <w:t xml:space="preserve">ويقبل الشيخ عبد السلام هارون طعن ابن جنى فى تصريفات ابن دريد لأنه رصد مجموعة من الكلمات التى أخطأ ابن دريد فى تصريفها فى الاشتقاق </w:t>
      </w:r>
      <w:r>
        <w:rPr>
          <w:vertAlign w:val="superscript"/>
          <w:rtl/>
        </w:rPr>
        <w:t>(</w:t>
      </w:r>
      <w:r>
        <w:rPr>
          <w:rStyle w:val="a6"/>
          <w:rtl/>
        </w:rPr>
        <w:footnoteReference w:id="62"/>
      </w:r>
      <w:r>
        <w:rPr>
          <w:vertAlign w:val="superscript"/>
          <w:rtl/>
        </w:rPr>
        <w:t>)</w:t>
      </w:r>
      <w:r>
        <w:rPr>
          <w:rtl/>
        </w:rPr>
        <w:t xml:space="preserve"> ، ويقبل د. شوقى ضيف تهمة شرب الخمر وتعلق ابن دريد بالغناء وآلاته </w:t>
      </w:r>
      <w:r>
        <w:rPr>
          <w:vertAlign w:val="superscript"/>
          <w:rtl/>
        </w:rPr>
        <w:t>(</w:t>
      </w:r>
      <w:r>
        <w:rPr>
          <w:rStyle w:val="a6"/>
          <w:rtl/>
        </w:rPr>
        <w:footnoteReference w:id="63"/>
      </w:r>
      <w:r>
        <w:rPr>
          <w:vertAlign w:val="superscript"/>
          <w:rtl/>
        </w:rPr>
        <w:t>)</w:t>
      </w:r>
      <w:r>
        <w:rPr>
          <w:rtl/>
        </w:rPr>
        <w:t xml:space="preserve"> .</w:t>
      </w:r>
    </w:p>
    <w:p w:rsidR="00700D93" w:rsidRDefault="00700D93" w:rsidP="00700D93">
      <w:pPr>
        <w:spacing w:line="192" w:lineRule="auto"/>
        <w:ind w:firstLine="720"/>
        <w:jc w:val="lowKashida"/>
        <w:rPr>
          <w:rtl/>
        </w:rPr>
      </w:pPr>
      <w:r>
        <w:rPr>
          <w:rtl/>
        </w:rPr>
        <w:t>ويبدو للباحث أن موهبة ابن دريد التى وضحنها فى الحفظ وحضور الذهن هى التى مكنته من الرواية كما يجىء على ذهنه ، ويبدو أن الذى قال بتلك التهمة كان حاضرا فى جلسة لابن دريد كان يملى فيها الجمهرة ، وما هو إلا حسد الحاسدين لابن دريد وذلك ما آثار تلك الاتهامات والأبيات التالية التى نسبها عز الدين التنوخى للقالى فى رثائه</w:t>
      </w:r>
      <w:r>
        <w:rPr>
          <w:vertAlign w:val="superscript"/>
          <w:rtl/>
        </w:rPr>
        <w:t>(</w:t>
      </w:r>
      <w:r>
        <w:rPr>
          <w:rStyle w:val="a6"/>
          <w:rtl/>
        </w:rPr>
        <w:footnoteReference w:id="64"/>
      </w:r>
      <w:r>
        <w:rPr>
          <w:vertAlign w:val="superscript"/>
          <w:rtl/>
        </w:rPr>
        <w:t>)</w:t>
      </w:r>
      <w:r>
        <w:rPr>
          <w:rtl/>
        </w:rPr>
        <w:t xml:space="preserve"> تشهد بتمكن ابن دريد وعلمه وصدقه فى الرواية :</w:t>
      </w:r>
    </w:p>
    <w:p w:rsidR="00700D93" w:rsidRDefault="00700D93" w:rsidP="00700D93">
      <w:pPr>
        <w:spacing w:line="192" w:lineRule="auto"/>
        <w:ind w:firstLine="720"/>
        <w:jc w:val="lowKashida"/>
        <w:rPr>
          <w:rtl/>
        </w:rPr>
      </w:pPr>
      <w:r>
        <w:rPr>
          <w:rtl/>
        </w:rPr>
        <w:t>وجالستنا بالأصمعى  ومعمـر    *    وأوجدتنا مالم يكن قـبل يوجـد</w:t>
      </w:r>
    </w:p>
    <w:p w:rsidR="00700D93" w:rsidRDefault="00700D93" w:rsidP="00700D93">
      <w:pPr>
        <w:spacing w:line="192" w:lineRule="auto"/>
        <w:ind w:firstLine="720"/>
        <w:jc w:val="lowKashida"/>
        <w:rPr>
          <w:rtl/>
        </w:rPr>
      </w:pPr>
      <w:r>
        <w:rPr>
          <w:rtl/>
        </w:rPr>
        <w:t>و خلنا أبا زيد لدينا  ممثــلا    *     وأنت بفضل العلم أعلى و أزيـد</w:t>
      </w:r>
    </w:p>
    <w:p w:rsidR="00700D93" w:rsidRDefault="00700D93" w:rsidP="00700D93">
      <w:pPr>
        <w:spacing w:line="192" w:lineRule="auto"/>
        <w:ind w:firstLine="720"/>
        <w:jc w:val="lowKashida"/>
        <w:rPr>
          <w:rtl/>
        </w:rPr>
      </w:pPr>
      <w:r>
        <w:rPr>
          <w:rtl/>
        </w:rPr>
        <w:t>وشاهدتنا بالمازنى  وعلمــه    *     وما غاب عنا إذ حضرت  المبرد</w:t>
      </w:r>
    </w:p>
    <w:p w:rsidR="00700D93" w:rsidRDefault="00700D93" w:rsidP="00700D93">
      <w:pPr>
        <w:spacing w:line="192" w:lineRule="auto"/>
        <w:ind w:firstLine="720"/>
        <w:jc w:val="lowKashida"/>
        <w:rPr>
          <w:rtl/>
        </w:rPr>
      </w:pPr>
      <w:r>
        <w:rPr>
          <w:rtl/>
        </w:rPr>
        <w:t>وكنت إماما فى الروايات كلها     *    يضاف إليك الصدق فيها ويسنـد</w:t>
      </w:r>
    </w:p>
    <w:p w:rsidR="00700D93" w:rsidRDefault="00700D93" w:rsidP="00700D93">
      <w:pPr>
        <w:spacing w:line="192" w:lineRule="auto"/>
        <w:ind w:firstLine="720"/>
        <w:jc w:val="lowKashida"/>
        <w:rPr>
          <w:rtl/>
        </w:rPr>
      </w:pPr>
      <w:r>
        <w:rPr>
          <w:rtl/>
        </w:rPr>
        <w:t>كذلك ذكر بعضهم ما يدل على قيمة كتاب الجمهرة فى زمانه حيث " كان لأبى على القالى نسخة من الجمهرة بخط مؤلفها وكان قد أعطى بها ثلاثمائة مثقال فأبى ، فاشتدت به الحاجة فباعها بأربعين مثقالا وكتب عليها هذه الأبيات :</w:t>
      </w:r>
    </w:p>
    <w:p w:rsidR="00700D93" w:rsidRDefault="00700D93" w:rsidP="00700D93">
      <w:pPr>
        <w:spacing w:line="192" w:lineRule="auto"/>
        <w:ind w:firstLine="720"/>
        <w:jc w:val="lowKashida"/>
        <w:rPr>
          <w:rtl/>
        </w:rPr>
      </w:pPr>
      <w:r>
        <w:rPr>
          <w:rtl/>
        </w:rPr>
        <w:t xml:space="preserve">أنست بها عشرين عاما وبعتها   *   وقد طال وجدى بعدها وحنينـى </w:t>
      </w:r>
    </w:p>
    <w:p w:rsidR="00700D93" w:rsidRDefault="00700D93" w:rsidP="00700D93">
      <w:pPr>
        <w:spacing w:line="192" w:lineRule="auto"/>
        <w:ind w:firstLine="720"/>
        <w:jc w:val="lowKashida"/>
        <w:rPr>
          <w:rtl/>
        </w:rPr>
      </w:pPr>
      <w:r>
        <w:rPr>
          <w:rtl/>
        </w:rPr>
        <w:t xml:space="preserve">وما كان ظنى أننى  سأبيعهـا   *   ولو خلدتنى فى السجون ديونى " </w:t>
      </w:r>
      <w:r>
        <w:rPr>
          <w:vertAlign w:val="superscript"/>
          <w:rtl/>
        </w:rPr>
        <w:t>(</w:t>
      </w:r>
      <w:r>
        <w:rPr>
          <w:rStyle w:val="a6"/>
          <w:rtl/>
        </w:rPr>
        <w:footnoteReference w:id="65"/>
      </w:r>
      <w:r>
        <w:rPr>
          <w:vertAlign w:val="superscript"/>
          <w:rtl/>
        </w:rPr>
        <w:t>)</w:t>
      </w:r>
      <w:r>
        <w:rPr>
          <w:rtl/>
        </w:rPr>
        <w:t xml:space="preserve"> .</w:t>
      </w:r>
    </w:p>
    <w:p w:rsidR="00700D93" w:rsidRDefault="00700D93" w:rsidP="00700D93">
      <w:pPr>
        <w:spacing w:line="192" w:lineRule="auto"/>
        <w:jc w:val="lowKashida"/>
        <w:rPr>
          <w:rFonts w:cs="Mudir MT"/>
          <w:b/>
          <w:bCs/>
          <w:rtl/>
        </w:rPr>
      </w:pPr>
      <w:r>
        <w:rPr>
          <w:rFonts w:cs="Mudir MT"/>
          <w:b/>
          <w:bCs/>
          <w:rtl/>
        </w:rPr>
        <w:t xml:space="preserve">شخصية ابن دريد الأدبية </w:t>
      </w:r>
    </w:p>
    <w:p w:rsidR="00700D93" w:rsidRDefault="00700D93" w:rsidP="00700D93">
      <w:pPr>
        <w:spacing w:line="192" w:lineRule="auto"/>
        <w:ind w:firstLine="720"/>
        <w:jc w:val="lowKashida"/>
        <w:rPr>
          <w:rtl/>
        </w:rPr>
      </w:pPr>
      <w:r>
        <w:rPr>
          <w:rtl/>
        </w:rPr>
        <w:t>تميز ابن دريد فى شاعريته بتنوع أغراضه وعاطفته ، كذلك كان يستغل قدراته العلمية فى شعره فيأتى بما لا يأتى به أحد فى أشعاره ومن أشهر أشعاره المقصورة الدريدية " وهى من جيد شعره مدح بها الشاه ابن ميكال ، ويقال إنه أحاط فيها بأكثر القصور وأولها :</w:t>
      </w:r>
    </w:p>
    <w:p w:rsidR="00700D93" w:rsidRDefault="00700D93" w:rsidP="00700D93">
      <w:pPr>
        <w:spacing w:line="192" w:lineRule="auto"/>
        <w:ind w:firstLine="720"/>
        <w:jc w:val="lowKashida"/>
        <w:rPr>
          <w:rtl/>
        </w:rPr>
      </w:pPr>
      <w:r>
        <w:rPr>
          <w:rtl/>
        </w:rPr>
        <w:t>إمَّا تَرَىْ رأسى حاكى لونـه    *    طرة صبح تحت أذيال الدجـــى</w:t>
      </w:r>
    </w:p>
    <w:p w:rsidR="00700D93" w:rsidRDefault="00700D93" w:rsidP="00700D93">
      <w:pPr>
        <w:spacing w:line="192" w:lineRule="auto"/>
        <w:ind w:firstLine="720"/>
        <w:jc w:val="lowKashida"/>
        <w:rPr>
          <w:rtl/>
        </w:rPr>
      </w:pPr>
      <w:r>
        <w:rPr>
          <w:rtl/>
        </w:rPr>
        <w:t>واشتعل المبيض فى مسوده    *     مثل اشتعال النار فى جزل  الغضى</w:t>
      </w:r>
    </w:p>
    <w:p w:rsidR="00700D93" w:rsidRDefault="00700D93" w:rsidP="00700D93">
      <w:pPr>
        <w:spacing w:line="192" w:lineRule="auto"/>
        <w:ind w:firstLine="720"/>
        <w:jc w:val="lowKashida"/>
        <w:rPr>
          <w:rtl/>
        </w:rPr>
      </w:pPr>
      <w:r>
        <w:rPr>
          <w:rtl/>
        </w:rPr>
        <w:t xml:space="preserve">وقد عارضه فى هذه القصيدة المقصورة جماعة من الشعراء منهم أبو القاسم على بن محمد بن داود بن فهم التنوخى الأنطاكى " </w:t>
      </w:r>
      <w:r>
        <w:rPr>
          <w:vertAlign w:val="superscript"/>
          <w:rtl/>
        </w:rPr>
        <w:t>(</w:t>
      </w:r>
      <w:r>
        <w:rPr>
          <w:rStyle w:val="a6"/>
          <w:rtl/>
        </w:rPr>
        <w:footnoteReference w:id="66"/>
      </w:r>
      <w:r>
        <w:rPr>
          <w:vertAlign w:val="superscript"/>
          <w:rtl/>
        </w:rPr>
        <w:t>)</w:t>
      </w:r>
      <w:r>
        <w:rPr>
          <w:rtl/>
        </w:rPr>
        <w:t xml:space="preserve"> .</w:t>
      </w:r>
    </w:p>
    <w:p w:rsidR="00700D93" w:rsidRDefault="00700D93" w:rsidP="00700D93">
      <w:pPr>
        <w:spacing w:line="192" w:lineRule="auto"/>
        <w:ind w:firstLine="720"/>
        <w:jc w:val="lowKashida"/>
        <w:rPr>
          <w:rtl/>
        </w:rPr>
      </w:pPr>
      <w:r>
        <w:rPr>
          <w:rtl/>
        </w:rPr>
        <w:t xml:space="preserve">ويذكر القفطى أن " شعره كثير ، قال لى من رآه : فى خمس مجلدات وقيل أكبر من ذلك والله أعلم " </w:t>
      </w:r>
      <w:r>
        <w:rPr>
          <w:vertAlign w:val="superscript"/>
          <w:rtl/>
        </w:rPr>
        <w:t>(</w:t>
      </w:r>
      <w:r>
        <w:rPr>
          <w:rStyle w:val="a6"/>
          <w:rtl/>
        </w:rPr>
        <w:footnoteReference w:id="67"/>
      </w:r>
      <w:r>
        <w:rPr>
          <w:vertAlign w:val="superscript"/>
          <w:rtl/>
        </w:rPr>
        <w:t>)</w:t>
      </w:r>
      <w:r>
        <w:rPr>
          <w:rtl/>
        </w:rPr>
        <w:t xml:space="preserve"> .</w:t>
      </w:r>
    </w:p>
    <w:p w:rsidR="00700D93" w:rsidRDefault="00700D93" w:rsidP="00700D93">
      <w:pPr>
        <w:spacing w:line="192" w:lineRule="auto"/>
        <w:ind w:firstLine="567"/>
        <w:jc w:val="lowKashida"/>
        <w:rPr>
          <w:spacing w:val="-8"/>
          <w:rtl/>
        </w:rPr>
      </w:pPr>
      <w:r>
        <w:rPr>
          <w:spacing w:val="-8"/>
          <w:rtl/>
        </w:rPr>
        <w:t xml:space="preserve">قال الشعر مبكرا ، كان عمره عشرين عاما يدل على ذلك قوله أول شعر له : </w:t>
      </w:r>
      <w:r>
        <w:rPr>
          <w:spacing w:val="-8"/>
          <w:vertAlign w:val="superscript"/>
          <w:rtl/>
        </w:rPr>
        <w:t>(</w:t>
      </w:r>
      <w:r>
        <w:rPr>
          <w:rStyle w:val="a6"/>
          <w:spacing w:val="-8"/>
          <w:rtl/>
        </w:rPr>
        <w:footnoteReference w:id="68"/>
      </w:r>
      <w:r>
        <w:rPr>
          <w:spacing w:val="-8"/>
          <w:vertAlign w:val="superscript"/>
          <w:rtl/>
        </w:rPr>
        <w:t>)</w:t>
      </w:r>
      <w:r>
        <w:rPr>
          <w:spacing w:val="-8"/>
          <w:rtl/>
        </w:rPr>
        <w:t xml:space="preserve"> .</w:t>
      </w:r>
    </w:p>
    <w:p w:rsidR="00700D93" w:rsidRDefault="00700D93" w:rsidP="00700D93">
      <w:pPr>
        <w:spacing w:line="192" w:lineRule="auto"/>
        <w:ind w:firstLine="283"/>
        <w:jc w:val="lowKashida"/>
        <w:rPr>
          <w:rtl/>
        </w:rPr>
      </w:pPr>
      <w:r>
        <w:rPr>
          <w:rtl/>
        </w:rPr>
        <w:t>ثوب الشباب على اليوم  بهجتــه *  وسوف تنزعه عنى يد  الكبـــر</w:t>
      </w:r>
    </w:p>
    <w:p w:rsidR="00700D93" w:rsidRDefault="00700D93" w:rsidP="00700D93">
      <w:pPr>
        <w:spacing w:line="192" w:lineRule="auto"/>
        <w:ind w:firstLine="283"/>
        <w:jc w:val="lowKashida"/>
        <w:rPr>
          <w:rtl/>
        </w:rPr>
      </w:pPr>
      <w:r>
        <w:rPr>
          <w:rtl/>
        </w:rPr>
        <w:lastRenderedPageBreak/>
        <w:t>أنا ابن عشرين ما زادت ولانقصت *</w:t>
      </w:r>
      <w:r>
        <w:rPr>
          <w:rtl/>
        </w:rPr>
        <w:tab/>
        <w:t xml:space="preserve"> إن ابن عشرين من شيب على خطر</w:t>
      </w:r>
    </w:p>
    <w:p w:rsidR="00700D93" w:rsidRDefault="00700D93" w:rsidP="00700D93">
      <w:pPr>
        <w:spacing w:line="192" w:lineRule="auto"/>
        <w:ind w:firstLine="720"/>
        <w:jc w:val="lowKashida"/>
        <w:rPr>
          <w:rtl/>
        </w:rPr>
      </w:pPr>
      <w:r>
        <w:rPr>
          <w:rtl/>
        </w:rPr>
        <w:t>وتنوعت قدرات ابن دريد الشعرية ما بين رقة الشعر ، وقوة النظم ، كذلك تعددت أغراضه الشعرية ما بين مدح ورثاء وغزل وهجاء وغير ذلك ، ليس هذا فحسب بل أن له قدرة فائقة على تفسير ما غمض من معانى الشعر ، أيضا قدرة فائقة على نقد الشعر .</w:t>
      </w:r>
    </w:p>
    <w:p w:rsidR="00700D93" w:rsidRDefault="00700D93" w:rsidP="00700D93">
      <w:pPr>
        <w:spacing w:line="192" w:lineRule="auto"/>
        <w:ind w:firstLine="720"/>
        <w:jc w:val="lowKashida"/>
        <w:rPr>
          <w:rtl/>
        </w:rPr>
      </w:pPr>
      <w:r>
        <w:rPr>
          <w:rtl/>
        </w:rPr>
        <w:t>ومن قدرته على النظم أن " له من قصيدة بيتاً ذكر فيه نسب رجل واسمه :</w:t>
      </w:r>
    </w:p>
    <w:p w:rsidR="00700D93" w:rsidRDefault="00700D93" w:rsidP="00700D93">
      <w:pPr>
        <w:spacing w:line="192" w:lineRule="auto"/>
        <w:jc w:val="lowKashida"/>
        <w:rPr>
          <w:rtl/>
        </w:rPr>
      </w:pPr>
      <w:r>
        <w:rPr>
          <w:rtl/>
        </w:rPr>
        <w:t xml:space="preserve">عباد بن عمرو بن الحليس بن جــابر بن زيد بن منظور بن زيد بن حارث " </w:t>
      </w:r>
      <w:r>
        <w:rPr>
          <w:vertAlign w:val="superscript"/>
          <w:rtl/>
        </w:rPr>
        <w:t>(</w:t>
      </w:r>
      <w:r>
        <w:rPr>
          <w:rStyle w:val="a6"/>
          <w:rtl/>
        </w:rPr>
        <w:footnoteReference w:id="69"/>
      </w:r>
      <w:r>
        <w:rPr>
          <w:vertAlign w:val="superscript"/>
          <w:rtl/>
        </w:rPr>
        <w:t>)</w:t>
      </w:r>
    </w:p>
    <w:p w:rsidR="00700D93" w:rsidRDefault="00700D93" w:rsidP="00700D93">
      <w:pPr>
        <w:spacing w:line="192" w:lineRule="auto"/>
        <w:ind w:firstLine="720"/>
        <w:jc w:val="lowKashida"/>
        <w:rPr>
          <w:rtl/>
        </w:rPr>
      </w:pPr>
      <w:r>
        <w:rPr>
          <w:rtl/>
        </w:rPr>
        <w:t xml:space="preserve">كذلك قال ابن دريد شعرا بقافية ( الصاد ) وهى قافية تندر فى الشعر العربى نظرا لصعوبة صوت الصاد وذلك فى مثل قوله : </w:t>
      </w:r>
    </w:p>
    <w:p w:rsidR="00700D93" w:rsidRDefault="00700D93" w:rsidP="00700D93">
      <w:pPr>
        <w:spacing w:line="192" w:lineRule="auto"/>
        <w:ind w:firstLine="720"/>
        <w:jc w:val="lowKashida"/>
        <w:rPr>
          <w:rtl/>
        </w:rPr>
      </w:pPr>
      <w:r>
        <w:rPr>
          <w:rtl/>
        </w:rPr>
        <w:t xml:space="preserve">يسعد ذو الجد ويشقى  الحريص   *   ليس لخلق من قضاء محيــص </w:t>
      </w:r>
    </w:p>
    <w:p w:rsidR="00700D93" w:rsidRDefault="00700D93" w:rsidP="00700D93">
      <w:pPr>
        <w:spacing w:line="192" w:lineRule="auto"/>
        <w:ind w:firstLine="720"/>
        <w:jc w:val="lowKashida"/>
        <w:rPr>
          <w:rtl/>
        </w:rPr>
      </w:pPr>
      <w:r>
        <w:rPr>
          <w:rtl/>
        </w:rPr>
        <w:t>أين ملوك الأرض من حميــر   *   أكرم من نصت إليهم قلــوص</w:t>
      </w:r>
      <w:r>
        <w:rPr>
          <w:vertAlign w:val="superscript"/>
          <w:rtl/>
        </w:rPr>
        <w:t>(</w:t>
      </w:r>
      <w:r>
        <w:rPr>
          <w:rStyle w:val="a6"/>
          <w:rtl/>
        </w:rPr>
        <w:footnoteReference w:id="70"/>
      </w:r>
      <w:r>
        <w:rPr>
          <w:vertAlign w:val="superscript"/>
          <w:rtl/>
        </w:rPr>
        <w:t>)</w:t>
      </w:r>
    </w:p>
    <w:p w:rsidR="00700D93" w:rsidRDefault="00700D93" w:rsidP="00700D93">
      <w:pPr>
        <w:spacing w:line="192" w:lineRule="auto"/>
        <w:ind w:firstLine="720"/>
        <w:jc w:val="lowKashida"/>
        <w:rPr>
          <w:rtl/>
        </w:rPr>
      </w:pPr>
      <w:r>
        <w:rPr>
          <w:rtl/>
        </w:rPr>
        <w:t>كذلك قافية "الضاد" ومنها قوله :</w:t>
      </w:r>
    </w:p>
    <w:p w:rsidR="00700D93" w:rsidRDefault="00700D93" w:rsidP="00700D93">
      <w:pPr>
        <w:spacing w:line="192" w:lineRule="auto"/>
        <w:ind w:firstLine="720"/>
        <w:jc w:val="lowKashida"/>
        <w:rPr>
          <w:rtl/>
        </w:rPr>
      </w:pPr>
      <w:r>
        <w:rPr>
          <w:rtl/>
        </w:rPr>
        <w:t xml:space="preserve">ضميرى مرتع الأحزان دهـرى  *   وطرفى عن سوى سكنى غضيض </w:t>
      </w:r>
    </w:p>
    <w:p w:rsidR="00700D93" w:rsidRDefault="00700D93" w:rsidP="00700D93">
      <w:pPr>
        <w:spacing w:line="192" w:lineRule="auto"/>
        <w:ind w:firstLine="720"/>
        <w:jc w:val="lowKashida"/>
        <w:rPr>
          <w:rtl/>
        </w:rPr>
      </w:pPr>
      <w:r>
        <w:rPr>
          <w:rtl/>
        </w:rPr>
        <w:t>ضرام الشوق فى أثناء  قلبــى  *   وبين جوانحى حجـر قضيـض</w:t>
      </w:r>
      <w:r>
        <w:rPr>
          <w:vertAlign w:val="superscript"/>
          <w:rtl/>
        </w:rPr>
        <w:t>(</w:t>
      </w:r>
      <w:r>
        <w:rPr>
          <w:rStyle w:val="a6"/>
          <w:rtl/>
        </w:rPr>
        <w:footnoteReference w:id="71"/>
      </w:r>
      <w:r>
        <w:rPr>
          <w:vertAlign w:val="superscript"/>
          <w:rtl/>
        </w:rPr>
        <w:t>)</w:t>
      </w:r>
    </w:p>
    <w:p w:rsidR="00700D93" w:rsidRDefault="00700D93" w:rsidP="00700D93">
      <w:pPr>
        <w:spacing w:line="192" w:lineRule="auto"/>
        <w:ind w:firstLine="720"/>
        <w:jc w:val="lowKashida"/>
        <w:rPr>
          <w:rtl/>
        </w:rPr>
      </w:pPr>
      <w:r>
        <w:rPr>
          <w:rtl/>
        </w:rPr>
        <w:t>ومن رقيق شعره فى الغزل :</w:t>
      </w:r>
    </w:p>
    <w:p w:rsidR="00700D93" w:rsidRDefault="00700D93" w:rsidP="00700D93">
      <w:pPr>
        <w:spacing w:line="192" w:lineRule="auto"/>
        <w:ind w:firstLine="720"/>
        <w:jc w:val="lowKashida"/>
        <w:rPr>
          <w:rtl/>
        </w:rPr>
      </w:pPr>
      <w:r>
        <w:rPr>
          <w:rtl/>
        </w:rPr>
        <w:t xml:space="preserve">عذراء لو جلت الخدور شعاعها   *   للشمس عند شروقها لم تشــرقِ </w:t>
      </w:r>
    </w:p>
    <w:p w:rsidR="00700D93" w:rsidRDefault="00700D93" w:rsidP="00700D93">
      <w:pPr>
        <w:spacing w:line="192" w:lineRule="auto"/>
        <w:ind w:firstLine="720"/>
        <w:jc w:val="lowKashida"/>
        <w:rPr>
          <w:rtl/>
        </w:rPr>
      </w:pPr>
      <w:r>
        <w:rPr>
          <w:rtl/>
        </w:rPr>
        <w:t xml:space="preserve">غصن على دعص تأود  فوقـه   *   قمر تألق تحت ليل مطبــــقِِ </w:t>
      </w:r>
    </w:p>
    <w:p w:rsidR="00700D93" w:rsidRDefault="00700D93" w:rsidP="00700D93">
      <w:pPr>
        <w:spacing w:line="192" w:lineRule="auto"/>
        <w:ind w:firstLine="720"/>
        <w:jc w:val="lowKashida"/>
        <w:rPr>
          <w:rtl/>
        </w:rPr>
      </w:pPr>
      <w:r>
        <w:rPr>
          <w:rtl/>
        </w:rPr>
        <w:t xml:space="preserve">لو قيل للحسن احتكم لم يعدهـا   *   أو قيل خاطب غيرها لم  ينطـقِِ </w:t>
      </w:r>
    </w:p>
    <w:p w:rsidR="00700D93" w:rsidRDefault="00700D93" w:rsidP="00700D93">
      <w:pPr>
        <w:spacing w:line="192" w:lineRule="auto"/>
        <w:ind w:firstLine="720"/>
        <w:jc w:val="lowKashida"/>
        <w:rPr>
          <w:rtl/>
        </w:rPr>
      </w:pPr>
      <w:r>
        <w:rPr>
          <w:rtl/>
        </w:rPr>
        <w:t xml:space="preserve">فكأننا من  فرعها فى  معـرب   *    وكأننا من وجهها فى  مشــرقِ </w:t>
      </w:r>
    </w:p>
    <w:p w:rsidR="00700D93" w:rsidRDefault="00700D93" w:rsidP="00700D93">
      <w:pPr>
        <w:spacing w:line="192" w:lineRule="auto"/>
        <w:ind w:firstLine="720"/>
        <w:jc w:val="lowKashida"/>
        <w:rPr>
          <w:rtl/>
        </w:rPr>
      </w:pPr>
      <w:r>
        <w:rPr>
          <w:rtl/>
        </w:rPr>
        <w:t>تبدو فيهتف للعيون ضياؤهــا   *    الويل حل بمقلة لـم تطبـــق</w:t>
      </w:r>
      <w:r>
        <w:rPr>
          <w:vertAlign w:val="superscript"/>
          <w:rtl/>
        </w:rPr>
        <w:t>(</w:t>
      </w:r>
      <w:r>
        <w:rPr>
          <w:rStyle w:val="a6"/>
          <w:rtl/>
        </w:rPr>
        <w:footnoteReference w:id="72"/>
      </w:r>
      <w:r>
        <w:rPr>
          <w:vertAlign w:val="superscript"/>
          <w:rtl/>
        </w:rPr>
        <w:t>)</w:t>
      </w:r>
    </w:p>
    <w:p w:rsidR="00700D93" w:rsidRDefault="00700D93" w:rsidP="00700D93">
      <w:pPr>
        <w:spacing w:line="192" w:lineRule="auto"/>
        <w:ind w:firstLine="720"/>
        <w:jc w:val="lowKashida"/>
        <w:rPr>
          <w:rtl/>
        </w:rPr>
      </w:pPr>
      <w:r>
        <w:rPr>
          <w:rtl/>
        </w:rPr>
        <w:t xml:space="preserve">ومن جيد شعره فى المدح قوله يمدح الإمام الشافعى رضى الله عنه : </w:t>
      </w:r>
    </w:p>
    <w:p w:rsidR="00700D93" w:rsidRDefault="00700D93" w:rsidP="00700D93">
      <w:pPr>
        <w:spacing w:line="192" w:lineRule="auto"/>
        <w:ind w:firstLine="720"/>
        <w:jc w:val="lowKashida"/>
        <w:rPr>
          <w:rtl/>
        </w:rPr>
      </w:pPr>
      <w:r>
        <w:rPr>
          <w:rtl/>
        </w:rPr>
        <w:t xml:space="preserve">لرأى ابن إدريس بن عم    محمد  *  ضياء إذا ما أظلم الخطب صادعُ </w:t>
      </w:r>
    </w:p>
    <w:p w:rsidR="00700D93" w:rsidRDefault="00700D93" w:rsidP="00700D93">
      <w:pPr>
        <w:spacing w:line="192" w:lineRule="auto"/>
        <w:ind w:firstLine="720"/>
        <w:jc w:val="lowKashida"/>
        <w:rPr>
          <w:rtl/>
        </w:rPr>
      </w:pPr>
      <w:r>
        <w:rPr>
          <w:rtl/>
        </w:rPr>
        <w:t xml:space="preserve">إذا المعضلات المشكلات  تشابهت *  سما منه نور فى دجاهن ساطـعُ </w:t>
      </w:r>
    </w:p>
    <w:p w:rsidR="00700D93" w:rsidRDefault="00700D93" w:rsidP="00700D93">
      <w:pPr>
        <w:spacing w:line="192" w:lineRule="auto"/>
        <w:ind w:firstLine="708"/>
        <w:jc w:val="lowKashida"/>
        <w:rPr>
          <w:rtl/>
        </w:rPr>
      </w:pPr>
      <w:r>
        <w:rPr>
          <w:rtl/>
        </w:rPr>
        <w:t xml:space="preserve">أبى الله إلا رفعــــه وعلـوه  * وليس لما يعليه ذو العرش واضعُ </w:t>
      </w:r>
      <w:r>
        <w:rPr>
          <w:vertAlign w:val="superscript"/>
          <w:rtl/>
        </w:rPr>
        <w:t>(</w:t>
      </w:r>
      <w:r>
        <w:rPr>
          <w:rStyle w:val="a6"/>
          <w:rtl/>
        </w:rPr>
        <w:footnoteReference w:id="73"/>
      </w:r>
      <w:r>
        <w:rPr>
          <w:vertAlign w:val="superscript"/>
          <w:rtl/>
        </w:rPr>
        <w:t>)</w:t>
      </w:r>
    </w:p>
    <w:p w:rsidR="00700D93" w:rsidRDefault="00700D93" w:rsidP="00700D93">
      <w:pPr>
        <w:spacing w:line="192" w:lineRule="auto"/>
        <w:ind w:firstLine="720"/>
        <w:jc w:val="lowKashida"/>
        <w:rPr>
          <w:rtl/>
        </w:rPr>
      </w:pPr>
      <w:r>
        <w:rPr>
          <w:rtl/>
        </w:rPr>
        <w:t xml:space="preserve">ومن شعره فى المدح أيضا ما يصل إلى النفاق الواضح ، حيث قال يمدح أحد أصدقائه بفارس : </w:t>
      </w:r>
    </w:p>
    <w:p w:rsidR="00700D93" w:rsidRDefault="00700D93" w:rsidP="00700D93">
      <w:pPr>
        <w:spacing w:line="192" w:lineRule="auto"/>
        <w:ind w:firstLine="720"/>
        <w:jc w:val="lowKashida"/>
        <w:rPr>
          <w:rtl/>
        </w:rPr>
      </w:pPr>
      <w:r>
        <w:rPr>
          <w:rtl/>
        </w:rPr>
        <w:t>قبل أناملـــه فلسن  أنامــلا  *  لكنهـــن مفاتـــح الأرزاق</w:t>
      </w:r>
      <w:r>
        <w:rPr>
          <w:vertAlign w:val="superscript"/>
          <w:rtl/>
        </w:rPr>
        <w:t>(</w:t>
      </w:r>
      <w:r>
        <w:rPr>
          <w:rStyle w:val="a6"/>
          <w:rtl/>
        </w:rPr>
        <w:footnoteReference w:id="74"/>
      </w:r>
      <w:r>
        <w:rPr>
          <w:vertAlign w:val="superscript"/>
          <w:rtl/>
        </w:rPr>
        <w:t>)</w:t>
      </w:r>
    </w:p>
    <w:p w:rsidR="00700D93" w:rsidRDefault="00700D93" w:rsidP="00700D93">
      <w:pPr>
        <w:spacing w:line="192" w:lineRule="auto"/>
        <w:ind w:firstLine="720"/>
        <w:jc w:val="lowKashida"/>
        <w:rPr>
          <w:rtl/>
        </w:rPr>
      </w:pPr>
      <w:r>
        <w:rPr>
          <w:rtl/>
        </w:rPr>
        <w:lastRenderedPageBreak/>
        <w:t>ومن شعره المؤثر فى رثاء أحد أصدقائه :</w:t>
      </w:r>
    </w:p>
    <w:p w:rsidR="00700D93" w:rsidRDefault="00700D93" w:rsidP="00700D93">
      <w:pPr>
        <w:spacing w:line="192" w:lineRule="auto"/>
        <w:ind w:firstLine="720"/>
        <w:jc w:val="lowKashida"/>
        <w:rPr>
          <w:rtl/>
        </w:rPr>
      </w:pPr>
      <w:r>
        <w:rPr>
          <w:rtl/>
        </w:rPr>
        <w:t xml:space="preserve">فلـــو أن حيا كان قبراً  لميتٍ  *  لصيرت أحشائى لأعظمه قبــرا </w:t>
      </w:r>
    </w:p>
    <w:p w:rsidR="00700D93" w:rsidRDefault="00700D93" w:rsidP="00700D93">
      <w:pPr>
        <w:spacing w:line="192" w:lineRule="auto"/>
        <w:ind w:firstLine="720"/>
        <w:jc w:val="lowKashida"/>
        <w:rPr>
          <w:rtl/>
        </w:rPr>
      </w:pPr>
      <w:r>
        <w:rPr>
          <w:rtl/>
        </w:rPr>
        <w:t>ولو أن عمرى كان طوع  إرادتى  *  وساعدنى المقدار قاسمتك  العمرا</w:t>
      </w:r>
    </w:p>
    <w:p w:rsidR="00700D93" w:rsidRDefault="00700D93" w:rsidP="00700D93">
      <w:pPr>
        <w:spacing w:line="192" w:lineRule="auto"/>
        <w:ind w:firstLine="720"/>
        <w:jc w:val="lowKashida"/>
        <w:rPr>
          <w:rtl/>
        </w:rPr>
      </w:pPr>
      <w:r>
        <w:rPr>
          <w:rtl/>
        </w:rPr>
        <w:t xml:space="preserve">وما خلت قبرا وهو  أربـع أذرعٍ  *  يضم ثقال المزن والطود والبحرا </w:t>
      </w:r>
      <w:r>
        <w:rPr>
          <w:vertAlign w:val="superscript"/>
          <w:rtl/>
        </w:rPr>
        <w:t>(</w:t>
      </w:r>
      <w:r>
        <w:rPr>
          <w:rStyle w:val="a6"/>
          <w:rtl/>
        </w:rPr>
        <w:footnoteReference w:id="75"/>
      </w:r>
      <w:r>
        <w:rPr>
          <w:vertAlign w:val="superscript"/>
          <w:rtl/>
        </w:rPr>
        <w:t>)</w:t>
      </w:r>
    </w:p>
    <w:p w:rsidR="00700D93" w:rsidRDefault="00700D93" w:rsidP="00700D93">
      <w:pPr>
        <w:spacing w:line="192" w:lineRule="auto"/>
        <w:ind w:firstLine="720"/>
        <w:jc w:val="lowKashida"/>
        <w:rPr>
          <w:rtl/>
        </w:rPr>
      </w:pPr>
      <w:r>
        <w:rPr>
          <w:rtl/>
        </w:rPr>
        <w:t xml:space="preserve"> ومن جيد نقده للشعر ما يرويه يا قوت عن ابن دريد فى قصة رؤياه التى رأى فيها رجلا يسمى أبو ناجية أنشده فى الخمر :</w:t>
      </w:r>
    </w:p>
    <w:p w:rsidR="00700D93" w:rsidRDefault="00700D93" w:rsidP="00700D93">
      <w:pPr>
        <w:spacing w:line="192" w:lineRule="auto"/>
        <w:ind w:firstLine="720"/>
        <w:jc w:val="lowKashida"/>
        <w:rPr>
          <w:rtl/>
        </w:rPr>
      </w:pPr>
      <w:r>
        <w:rPr>
          <w:rtl/>
        </w:rPr>
        <w:t xml:space="preserve">وحمراء قبل المزج صفراء بعــده *   بدت بين ثوبى نرجس وشقائـق </w:t>
      </w:r>
    </w:p>
    <w:p w:rsidR="00700D93" w:rsidRDefault="00700D93" w:rsidP="00700D93">
      <w:pPr>
        <w:spacing w:line="192" w:lineRule="auto"/>
        <w:ind w:firstLine="720"/>
        <w:jc w:val="lowKashida"/>
        <w:rPr>
          <w:rtl/>
        </w:rPr>
      </w:pPr>
      <w:r>
        <w:rPr>
          <w:rtl/>
        </w:rPr>
        <w:t>حكت وجنة المعشوق صرفا فسلطوا *</w:t>
      </w:r>
      <w:r>
        <w:rPr>
          <w:rtl/>
        </w:rPr>
        <w:tab/>
        <w:t xml:space="preserve">عليها مزاجا فاكتست لون عاشق </w:t>
      </w:r>
    </w:p>
    <w:p w:rsidR="00700D93" w:rsidRDefault="00700D93" w:rsidP="00700D93">
      <w:pPr>
        <w:spacing w:line="192" w:lineRule="auto"/>
        <w:ind w:firstLine="720"/>
        <w:jc w:val="lowKashida"/>
        <w:rPr>
          <w:rtl/>
        </w:rPr>
      </w:pPr>
      <w:r>
        <w:rPr>
          <w:rtl/>
        </w:rPr>
        <w:t>يقول ابن دريد :" فقلت له : أسأت ، قال : ولم ؟ ، قلت : لأنك قلت : وحمراء ، فقدمت الحمرة ثم قلت : بدت بين ثوبى نرجس وشقائق ، فقدمت الصفرة ، فألا قدمتها على الأخرى كما قدمتها على الأولى , فقال : وما هذا الاستقصاء فى هذا الوقت يا بغيض ؟."</w:t>
      </w:r>
      <w:r>
        <w:rPr>
          <w:vertAlign w:val="superscript"/>
          <w:rtl/>
        </w:rPr>
        <w:t>(</w:t>
      </w:r>
      <w:r>
        <w:rPr>
          <w:rStyle w:val="a6"/>
          <w:rtl/>
        </w:rPr>
        <w:footnoteReference w:id="76"/>
      </w:r>
      <w:r>
        <w:rPr>
          <w:vertAlign w:val="superscript"/>
          <w:rtl/>
        </w:rPr>
        <w:t>)</w:t>
      </w:r>
      <w:r>
        <w:rPr>
          <w:rtl/>
        </w:rPr>
        <w:t xml:space="preserve"> </w:t>
      </w:r>
    </w:p>
    <w:p w:rsidR="00700D93" w:rsidRDefault="00700D93" w:rsidP="00700D93">
      <w:pPr>
        <w:spacing w:line="192" w:lineRule="auto"/>
        <w:ind w:firstLine="720"/>
        <w:jc w:val="lowKashida"/>
        <w:rPr>
          <w:rtl/>
        </w:rPr>
      </w:pPr>
      <w:r>
        <w:rPr>
          <w:rtl/>
        </w:rPr>
        <w:t xml:space="preserve">كذلك كانت لابن دريد مقدرة شعرية فى مقارعة الحجة بالحجة فكان يتغلب على أقرانه ، وما قاله فى نفطويه وجدناه يتردد على ألسنة المتكلمين </w:t>
      </w:r>
      <w:r>
        <w:rPr>
          <w:vertAlign w:val="superscript"/>
          <w:rtl/>
        </w:rPr>
        <w:t>(</w:t>
      </w:r>
      <w:r>
        <w:rPr>
          <w:rStyle w:val="a6"/>
          <w:rtl/>
        </w:rPr>
        <w:footnoteReference w:id="77"/>
      </w:r>
      <w:r>
        <w:rPr>
          <w:vertAlign w:val="superscript"/>
          <w:rtl/>
        </w:rPr>
        <w:t>)</w:t>
      </w:r>
      <w:r>
        <w:rPr>
          <w:rtl/>
        </w:rPr>
        <w:t xml:space="preserve"> . " ولما تهاجى أبو بكر بن دريد والباهلى بالبصرة وتفاقم الأمر بينهما تنافرا إلى أبى خليفة ، فاجتمع لذلك وجوه البصرة ثم أنشد كل واحد منهما </w:t>
      </w:r>
      <w:r>
        <w:t>…</w:t>
      </w:r>
      <w:r>
        <w:rPr>
          <w:rtl/>
        </w:rPr>
        <w:t>ثم غلّب أبو خليفة ابن دريد على الباهلى ".</w:t>
      </w:r>
      <w:r>
        <w:rPr>
          <w:vertAlign w:val="superscript"/>
          <w:rtl/>
        </w:rPr>
        <w:t>(</w:t>
      </w:r>
      <w:r>
        <w:rPr>
          <w:rStyle w:val="a6"/>
          <w:rtl/>
        </w:rPr>
        <w:footnoteReference w:id="78"/>
      </w:r>
      <w:r>
        <w:rPr>
          <w:vertAlign w:val="superscript"/>
          <w:rtl/>
        </w:rPr>
        <w:t>)</w:t>
      </w:r>
      <w:r>
        <w:rPr>
          <w:rtl/>
        </w:rPr>
        <w:t xml:space="preserve"> </w:t>
      </w:r>
    </w:p>
    <w:p w:rsidR="00700D93" w:rsidRDefault="00700D93" w:rsidP="00700D93">
      <w:pPr>
        <w:spacing w:line="192" w:lineRule="auto"/>
        <w:ind w:firstLine="720"/>
        <w:jc w:val="lowKashida"/>
        <w:rPr>
          <w:rtl/>
        </w:rPr>
      </w:pPr>
      <w:r>
        <w:rPr>
          <w:rtl/>
        </w:rPr>
        <w:t xml:space="preserve">كتب ابن دريد : </w:t>
      </w:r>
    </w:p>
    <w:p w:rsidR="00700D93" w:rsidRDefault="00700D93" w:rsidP="00700D93">
      <w:pPr>
        <w:spacing w:line="192" w:lineRule="auto"/>
        <w:jc w:val="lowKashida"/>
        <w:rPr>
          <w:rFonts w:cs="Mudir MT"/>
          <w:b/>
          <w:bCs/>
          <w:rtl/>
        </w:rPr>
      </w:pPr>
      <w:r>
        <w:rPr>
          <w:rFonts w:cs="Mudir MT"/>
          <w:b/>
          <w:bCs/>
          <w:rtl/>
        </w:rPr>
        <w:t xml:space="preserve"> كتبه الموجودة : </w:t>
      </w:r>
    </w:p>
    <w:p w:rsidR="00700D93" w:rsidRDefault="00700D93" w:rsidP="00700D93">
      <w:pPr>
        <w:numPr>
          <w:ilvl w:val="0"/>
          <w:numId w:val="3"/>
        </w:numPr>
        <w:tabs>
          <w:tab w:val="clear" w:pos="390"/>
        </w:tabs>
        <w:spacing w:after="0" w:line="192" w:lineRule="auto"/>
        <w:ind w:firstLine="460"/>
        <w:jc w:val="lowKashida"/>
        <w:rPr>
          <w:rtl/>
        </w:rPr>
      </w:pPr>
      <w:r>
        <w:rPr>
          <w:b/>
          <w:bCs/>
          <w:rtl/>
        </w:rPr>
        <w:t>الاشتقاق</w:t>
      </w:r>
      <w:r>
        <w:rPr>
          <w:rtl/>
        </w:rPr>
        <w:t xml:space="preserve"> : حققه ونشره عبد السلام هارون بالقاهرة عام 1958 . </w:t>
      </w:r>
    </w:p>
    <w:p w:rsidR="00700D93" w:rsidRDefault="00700D93" w:rsidP="00700D93">
      <w:pPr>
        <w:numPr>
          <w:ilvl w:val="0"/>
          <w:numId w:val="3"/>
        </w:numPr>
        <w:tabs>
          <w:tab w:val="clear" w:pos="390"/>
        </w:tabs>
        <w:spacing w:after="0" w:line="192" w:lineRule="auto"/>
        <w:ind w:left="1417" w:hanging="567"/>
        <w:jc w:val="lowKashida"/>
        <w:rPr>
          <w:rtl/>
        </w:rPr>
      </w:pPr>
      <w:r>
        <w:rPr>
          <w:b/>
          <w:bCs/>
          <w:rtl/>
        </w:rPr>
        <w:t>الأمالـى</w:t>
      </w:r>
      <w:r>
        <w:rPr>
          <w:rtl/>
        </w:rPr>
        <w:t xml:space="preserve"> : لخصها جلال الدين السيوطى وسماها : قطف الوُرَيد وجمعها السيد مصطفى السنوسى  تحت عنوان : تعليق من أمالى ابن دريد وطبعها فى الكويت عام 1984 م . </w:t>
      </w:r>
    </w:p>
    <w:p w:rsidR="00700D93" w:rsidRDefault="00700D93" w:rsidP="00700D93">
      <w:pPr>
        <w:numPr>
          <w:ilvl w:val="0"/>
          <w:numId w:val="3"/>
        </w:numPr>
        <w:tabs>
          <w:tab w:val="clear" w:pos="390"/>
        </w:tabs>
        <w:spacing w:after="0" w:line="192" w:lineRule="auto"/>
        <w:ind w:left="1417" w:hanging="567"/>
        <w:jc w:val="lowKashida"/>
        <w:rPr>
          <w:rtl/>
        </w:rPr>
      </w:pPr>
      <w:r>
        <w:rPr>
          <w:b/>
          <w:bCs/>
          <w:rtl/>
        </w:rPr>
        <w:t xml:space="preserve">الجمهرة فى اللغة : </w:t>
      </w:r>
      <w:r>
        <w:rPr>
          <w:rtl/>
        </w:rPr>
        <w:t xml:space="preserve">طبعت فى حيد أباد ( 1344-1352 هـ ) ثم طبعت فى بيروت بتحقيق رمزى البعلبكى عام (1978-1988م) </w:t>
      </w:r>
    </w:p>
    <w:p w:rsidR="00700D93" w:rsidRDefault="00700D93" w:rsidP="00700D93">
      <w:pPr>
        <w:numPr>
          <w:ilvl w:val="0"/>
          <w:numId w:val="3"/>
        </w:numPr>
        <w:tabs>
          <w:tab w:val="clear" w:pos="390"/>
        </w:tabs>
        <w:spacing w:after="0" w:line="192" w:lineRule="auto"/>
        <w:ind w:left="1417" w:hanging="567"/>
        <w:jc w:val="lowKashida"/>
        <w:rPr>
          <w:b/>
          <w:bCs/>
          <w:rtl/>
        </w:rPr>
      </w:pPr>
      <w:r>
        <w:rPr>
          <w:b/>
          <w:bCs/>
          <w:rtl/>
        </w:rPr>
        <w:t xml:space="preserve">ديوان ابن دريد : </w:t>
      </w:r>
      <w:r>
        <w:rPr>
          <w:rtl/>
        </w:rPr>
        <w:t>نشره السيد محمد بدر الدين العلوى بالقاهرة وضمنه شعر المقصورة الدريدية عام 1941م ، ثم شرحه مرة أخرى عمر بن سالم التونسى فى تونس عام 1973م</w:t>
      </w:r>
      <w:r>
        <w:rPr>
          <w:b/>
          <w:bCs/>
          <w:rtl/>
        </w:rPr>
        <w:t>.</w:t>
      </w:r>
    </w:p>
    <w:p w:rsidR="00700D93" w:rsidRDefault="00700D93" w:rsidP="00700D93">
      <w:pPr>
        <w:numPr>
          <w:ilvl w:val="0"/>
          <w:numId w:val="3"/>
        </w:numPr>
        <w:tabs>
          <w:tab w:val="clear" w:pos="390"/>
        </w:tabs>
        <w:spacing w:after="0" w:line="192" w:lineRule="auto"/>
        <w:ind w:left="1417" w:hanging="567"/>
        <w:jc w:val="lowKashida"/>
        <w:rPr>
          <w:b/>
          <w:bCs/>
          <w:rtl/>
        </w:rPr>
      </w:pPr>
      <w:r>
        <w:rPr>
          <w:b/>
          <w:bCs/>
          <w:rtl/>
        </w:rPr>
        <w:t xml:space="preserve">صفة السرج واللجام : </w:t>
      </w:r>
      <w:r>
        <w:rPr>
          <w:rtl/>
        </w:rPr>
        <w:t>طبع بليدن عام 1859 م فى مجموعة جرزة الحاطب ، ثم حققه واستدرك عليه مناف مهدى محمد بالقاهرة عام 1992م.</w:t>
      </w:r>
      <w:r>
        <w:rPr>
          <w:b/>
          <w:bCs/>
          <w:rtl/>
        </w:rPr>
        <w:t xml:space="preserve"> </w:t>
      </w:r>
    </w:p>
    <w:p w:rsidR="00700D93" w:rsidRDefault="00700D93" w:rsidP="00700D93">
      <w:pPr>
        <w:numPr>
          <w:ilvl w:val="0"/>
          <w:numId w:val="3"/>
        </w:numPr>
        <w:tabs>
          <w:tab w:val="clear" w:pos="390"/>
        </w:tabs>
        <w:spacing w:after="0" w:line="192" w:lineRule="auto"/>
        <w:ind w:left="1417" w:hanging="567"/>
        <w:jc w:val="lowKashida"/>
        <w:rPr>
          <w:rtl/>
        </w:rPr>
      </w:pPr>
      <w:r>
        <w:rPr>
          <w:b/>
          <w:bCs/>
          <w:rtl/>
        </w:rPr>
        <w:t xml:space="preserve">المجتنى : </w:t>
      </w:r>
      <w:r>
        <w:rPr>
          <w:rtl/>
        </w:rPr>
        <w:t>طبع فى حيدر  أباد عام 1342 هـ بعناية المستشرق كرنكو وصححه السيد هاشم الندوى .</w:t>
      </w:r>
    </w:p>
    <w:p w:rsidR="00700D93" w:rsidRDefault="00700D93" w:rsidP="00700D93">
      <w:pPr>
        <w:numPr>
          <w:ilvl w:val="0"/>
          <w:numId w:val="3"/>
        </w:numPr>
        <w:tabs>
          <w:tab w:val="clear" w:pos="390"/>
        </w:tabs>
        <w:spacing w:after="0" w:line="192" w:lineRule="auto"/>
        <w:ind w:left="1417" w:hanging="567"/>
        <w:jc w:val="lowKashida"/>
        <w:rPr>
          <w:rtl/>
        </w:rPr>
      </w:pPr>
      <w:r>
        <w:rPr>
          <w:b/>
          <w:bCs/>
          <w:rtl/>
        </w:rPr>
        <w:t xml:space="preserve">الملاحن : </w:t>
      </w:r>
      <w:r>
        <w:rPr>
          <w:rtl/>
        </w:rPr>
        <w:t>طبع فى ليدن عام 1895م، وفى جوتا عام 1882م، ثم نشره الشيخ إبراهيم أطفيش الجزائرى فى القاهرة عام 1347هـ .</w:t>
      </w:r>
    </w:p>
    <w:p w:rsidR="00700D93" w:rsidRDefault="00700D93" w:rsidP="00700D93">
      <w:pPr>
        <w:numPr>
          <w:ilvl w:val="0"/>
          <w:numId w:val="3"/>
        </w:numPr>
        <w:tabs>
          <w:tab w:val="clear" w:pos="390"/>
        </w:tabs>
        <w:spacing w:after="0" w:line="192" w:lineRule="auto"/>
        <w:ind w:left="1417" w:hanging="567"/>
        <w:jc w:val="lowKashida"/>
        <w:rPr>
          <w:b/>
          <w:bCs/>
          <w:rtl/>
        </w:rPr>
      </w:pPr>
      <w:r>
        <w:rPr>
          <w:b/>
          <w:bCs/>
          <w:rtl/>
        </w:rPr>
        <w:t xml:space="preserve">الوشاح : </w:t>
      </w:r>
      <w:r>
        <w:rPr>
          <w:rtl/>
        </w:rPr>
        <w:t>ويوجد فى معهد المخطوطات ورقتان منه فى الميكروفيلم رقم 1895 ذكر ذلك عبد السلام هارون فى مقدمة الاشتقاق .</w:t>
      </w:r>
      <w:r>
        <w:rPr>
          <w:b/>
          <w:bCs/>
          <w:rtl/>
        </w:rPr>
        <w:t xml:space="preserve"> </w:t>
      </w:r>
    </w:p>
    <w:p w:rsidR="00700D93" w:rsidRDefault="00700D93" w:rsidP="00700D93">
      <w:pPr>
        <w:numPr>
          <w:ilvl w:val="0"/>
          <w:numId w:val="3"/>
        </w:numPr>
        <w:tabs>
          <w:tab w:val="clear" w:pos="390"/>
        </w:tabs>
        <w:spacing w:after="0" w:line="192" w:lineRule="auto"/>
        <w:ind w:left="1417" w:hanging="567"/>
        <w:jc w:val="lowKashida"/>
        <w:rPr>
          <w:rtl/>
        </w:rPr>
      </w:pPr>
      <w:r>
        <w:rPr>
          <w:b/>
          <w:bCs/>
          <w:rtl/>
        </w:rPr>
        <w:t>وصف المطر والسحاب وما نعتته العرب الرواد من البقاع</w:t>
      </w:r>
      <w:r>
        <w:rPr>
          <w:rtl/>
        </w:rPr>
        <w:t xml:space="preserve"> : حققه عز الدين التنوخى ونشره فى دمشق عام 1963م . </w:t>
      </w:r>
    </w:p>
    <w:p w:rsidR="00700D93" w:rsidRDefault="00700D93" w:rsidP="00700D93">
      <w:pPr>
        <w:spacing w:line="192" w:lineRule="auto"/>
        <w:jc w:val="lowKashida"/>
        <w:rPr>
          <w:rFonts w:cs="Mudir MT"/>
          <w:b/>
          <w:bCs/>
          <w:rtl/>
        </w:rPr>
      </w:pPr>
      <w:r>
        <w:rPr>
          <w:rFonts w:cs="Mudir MT"/>
          <w:b/>
          <w:bCs/>
          <w:rtl/>
        </w:rPr>
        <w:lastRenderedPageBreak/>
        <w:t xml:space="preserve">ومن كتبه المفقودة : </w:t>
      </w:r>
    </w:p>
    <w:p w:rsidR="00700D93" w:rsidRDefault="00700D93" w:rsidP="00700D93">
      <w:pPr>
        <w:spacing w:line="192" w:lineRule="auto"/>
        <w:ind w:firstLine="720"/>
        <w:jc w:val="lowKashida"/>
        <w:rPr>
          <w:rtl/>
        </w:rPr>
      </w:pPr>
      <w:r>
        <w:rPr>
          <w:rtl/>
        </w:rPr>
        <w:t xml:space="preserve">-أدب الكاتب - الأنواء - البنون والبنات -تقويم اللسان -الخيل الصغير - الخيل الكبير - رواة العرب - السلاح - غريب القرآن (لم يتمه )- فعلت وأفعلت - ما سئل عنه لفظا فأجاب عنه حفظا - المقتبس - المقتنى  (ولعلهما تحريف لكتاب المجتنى المطبوع ) -المقصور والممدود ، ولعلها تلك القصيدة الهمزية المنشورة فى صدر ديوانه وجاء فى مطلعها : </w:t>
      </w:r>
    </w:p>
    <w:p w:rsidR="00700D93" w:rsidRDefault="00700D93" w:rsidP="00700D93">
      <w:pPr>
        <w:spacing w:line="192" w:lineRule="auto"/>
        <w:ind w:firstLine="720"/>
        <w:jc w:val="lowKashida"/>
        <w:rPr>
          <w:rtl/>
        </w:rPr>
      </w:pPr>
      <w:r>
        <w:rPr>
          <w:rtl/>
        </w:rPr>
        <w:tab/>
        <w:t xml:space="preserve">لا تركنن إلى الهـوى </w:t>
      </w:r>
      <w:r>
        <w:rPr>
          <w:rtl/>
        </w:rPr>
        <w:tab/>
        <w:t>*</w:t>
      </w:r>
      <w:r>
        <w:rPr>
          <w:rtl/>
        </w:rPr>
        <w:tab/>
        <w:t xml:space="preserve">واحذر مفارقة الهواء </w:t>
      </w:r>
    </w:p>
    <w:p w:rsidR="00700D93" w:rsidRDefault="00700D93" w:rsidP="00700D93">
      <w:pPr>
        <w:spacing w:line="192" w:lineRule="auto"/>
        <w:ind w:firstLine="720"/>
        <w:jc w:val="lowKashida"/>
      </w:pPr>
      <w:r>
        <w:rPr>
          <w:rtl/>
        </w:rPr>
        <w:tab/>
        <w:t xml:space="preserve">يوما تصير إلى الثرى </w:t>
      </w:r>
      <w:r>
        <w:rPr>
          <w:rtl/>
        </w:rPr>
        <w:tab/>
        <w:t>*</w:t>
      </w:r>
      <w:r>
        <w:rPr>
          <w:rtl/>
        </w:rPr>
        <w:tab/>
        <w:t xml:space="preserve">ويفوز غيرك  بالثراء .  </w:t>
      </w:r>
    </w:p>
    <w:p w:rsidR="00700D93" w:rsidRDefault="00700D93" w:rsidP="00700D93">
      <w:pPr>
        <w:spacing w:line="192" w:lineRule="auto"/>
        <w:ind w:firstLine="720"/>
        <w:jc w:val="lowKashida"/>
      </w:pPr>
    </w:p>
    <w:p w:rsidR="00B13521" w:rsidRDefault="00B13521" w:rsidP="0008128F">
      <w:pPr>
        <w:spacing w:line="192" w:lineRule="auto"/>
        <w:ind w:firstLine="720"/>
        <w:jc w:val="lowKashida"/>
        <w:rPr>
          <w:rFonts w:cs="Simplified Arabic" w:hint="cs"/>
          <w:szCs w:val="32"/>
          <w:rtl/>
        </w:rPr>
      </w:pPr>
    </w:p>
    <w:p w:rsidR="00534F28" w:rsidRDefault="00534F28" w:rsidP="0008128F">
      <w:pPr>
        <w:spacing w:line="192" w:lineRule="auto"/>
        <w:ind w:firstLine="720"/>
        <w:jc w:val="lowKashida"/>
        <w:rPr>
          <w:rFonts w:cs="Simplified Arabic" w:hint="cs"/>
          <w:szCs w:val="32"/>
          <w:rtl/>
        </w:rPr>
      </w:pPr>
    </w:p>
    <w:p w:rsidR="00534F28" w:rsidRDefault="00534F28" w:rsidP="0008128F">
      <w:pPr>
        <w:spacing w:line="192" w:lineRule="auto"/>
        <w:ind w:firstLine="720"/>
        <w:jc w:val="lowKashida"/>
        <w:rPr>
          <w:rFonts w:cs="Simplified Arabic" w:hint="cs"/>
          <w:szCs w:val="32"/>
          <w:rtl/>
        </w:rPr>
      </w:pPr>
    </w:p>
    <w:p w:rsidR="00534F28" w:rsidRDefault="00534F28" w:rsidP="0008128F">
      <w:pPr>
        <w:spacing w:line="192" w:lineRule="auto"/>
        <w:ind w:firstLine="720"/>
        <w:jc w:val="lowKashida"/>
        <w:rPr>
          <w:rFonts w:cs="Simplified Arabic" w:hint="cs"/>
          <w:szCs w:val="32"/>
          <w:rtl/>
        </w:rPr>
      </w:pPr>
    </w:p>
    <w:p w:rsidR="00534F28" w:rsidRDefault="00534F28" w:rsidP="0008128F">
      <w:pPr>
        <w:spacing w:line="192" w:lineRule="auto"/>
        <w:ind w:firstLine="720"/>
        <w:jc w:val="lowKashida"/>
        <w:rPr>
          <w:rFonts w:cs="Simplified Arabic" w:hint="cs"/>
          <w:szCs w:val="32"/>
          <w:rtl/>
        </w:rPr>
      </w:pPr>
    </w:p>
    <w:p w:rsidR="00534F28" w:rsidRDefault="00534F28" w:rsidP="0008128F">
      <w:pPr>
        <w:spacing w:line="192" w:lineRule="auto"/>
        <w:ind w:firstLine="720"/>
        <w:jc w:val="lowKashida"/>
        <w:rPr>
          <w:rFonts w:cs="Simplified Arabic" w:hint="cs"/>
          <w:szCs w:val="32"/>
          <w:rtl/>
        </w:rPr>
      </w:pPr>
    </w:p>
    <w:p w:rsidR="00534F28" w:rsidRDefault="00534F28" w:rsidP="0008128F">
      <w:pPr>
        <w:spacing w:line="192" w:lineRule="auto"/>
        <w:ind w:firstLine="720"/>
        <w:jc w:val="lowKashida"/>
        <w:rPr>
          <w:rFonts w:cs="Simplified Arabic" w:hint="cs"/>
          <w:szCs w:val="32"/>
          <w:rtl/>
        </w:rPr>
      </w:pPr>
    </w:p>
    <w:p w:rsidR="00534F28" w:rsidRDefault="00534F28" w:rsidP="0008128F">
      <w:pPr>
        <w:spacing w:line="192" w:lineRule="auto"/>
        <w:ind w:firstLine="720"/>
        <w:jc w:val="lowKashida"/>
        <w:rPr>
          <w:rFonts w:cs="Simplified Arabic" w:hint="cs"/>
          <w:szCs w:val="32"/>
          <w:rtl/>
        </w:rPr>
      </w:pPr>
    </w:p>
    <w:p w:rsidR="00534F28" w:rsidRDefault="00534F28" w:rsidP="0008128F">
      <w:pPr>
        <w:spacing w:line="192" w:lineRule="auto"/>
        <w:ind w:firstLine="720"/>
        <w:jc w:val="lowKashida"/>
        <w:rPr>
          <w:rFonts w:cs="Simplified Arabic" w:hint="cs"/>
          <w:szCs w:val="32"/>
          <w:rtl/>
        </w:rPr>
      </w:pPr>
    </w:p>
    <w:p w:rsidR="00534F28" w:rsidRDefault="00534F28" w:rsidP="0008128F">
      <w:pPr>
        <w:spacing w:line="192" w:lineRule="auto"/>
        <w:ind w:firstLine="720"/>
        <w:jc w:val="lowKashida"/>
        <w:rPr>
          <w:rFonts w:cs="Simplified Arabic" w:hint="cs"/>
          <w:szCs w:val="32"/>
          <w:rtl/>
        </w:rPr>
      </w:pPr>
    </w:p>
    <w:p w:rsidR="00534F28" w:rsidRDefault="00534F28" w:rsidP="0008128F">
      <w:pPr>
        <w:spacing w:line="192" w:lineRule="auto"/>
        <w:ind w:firstLine="720"/>
        <w:jc w:val="lowKashida"/>
        <w:rPr>
          <w:rFonts w:cs="Simplified Arabic" w:hint="cs"/>
          <w:szCs w:val="32"/>
          <w:rtl/>
        </w:rPr>
      </w:pPr>
    </w:p>
    <w:p w:rsidR="00534F28" w:rsidRDefault="00534F28" w:rsidP="0008128F">
      <w:pPr>
        <w:spacing w:line="192" w:lineRule="auto"/>
        <w:ind w:firstLine="720"/>
        <w:jc w:val="lowKashida"/>
        <w:rPr>
          <w:rFonts w:cs="Simplified Arabic" w:hint="cs"/>
          <w:szCs w:val="32"/>
          <w:rtl/>
        </w:rPr>
      </w:pPr>
    </w:p>
    <w:p w:rsidR="00534F28" w:rsidRDefault="00534F28" w:rsidP="0008128F">
      <w:pPr>
        <w:spacing w:line="192" w:lineRule="auto"/>
        <w:ind w:firstLine="720"/>
        <w:jc w:val="lowKashida"/>
        <w:rPr>
          <w:rFonts w:cs="Simplified Arabic" w:hint="cs"/>
          <w:szCs w:val="32"/>
          <w:rtl/>
        </w:rPr>
      </w:pPr>
    </w:p>
    <w:p w:rsidR="00534F28" w:rsidRDefault="00534F28" w:rsidP="0008128F">
      <w:pPr>
        <w:spacing w:line="192" w:lineRule="auto"/>
        <w:ind w:firstLine="720"/>
        <w:jc w:val="lowKashida"/>
        <w:rPr>
          <w:rFonts w:cs="Simplified Arabic" w:hint="cs"/>
          <w:szCs w:val="32"/>
          <w:rtl/>
        </w:rPr>
      </w:pPr>
    </w:p>
    <w:p w:rsidR="00534F28" w:rsidRDefault="00534F28" w:rsidP="00534F28">
      <w:pPr>
        <w:jc w:val="center"/>
        <w:rPr>
          <w:rFonts w:cs="Mudir MT"/>
          <w:sz w:val="144"/>
          <w:szCs w:val="40"/>
          <w:rtl/>
        </w:rPr>
      </w:pPr>
      <w:r>
        <w:rPr>
          <w:rFonts w:cs="Mudir MT"/>
          <w:sz w:val="144"/>
          <w:szCs w:val="40"/>
          <w:rtl/>
        </w:rPr>
        <w:lastRenderedPageBreak/>
        <w:t xml:space="preserve">(2)  </w:t>
      </w:r>
    </w:p>
    <w:p w:rsidR="00534F28" w:rsidRDefault="00534F28" w:rsidP="00534F28">
      <w:pPr>
        <w:jc w:val="center"/>
        <w:rPr>
          <w:rFonts w:cs="Mudir MT"/>
          <w:sz w:val="144"/>
          <w:szCs w:val="40"/>
          <w:rtl/>
        </w:rPr>
      </w:pPr>
      <w:r>
        <w:rPr>
          <w:rFonts w:cs="Mudir MT"/>
          <w:sz w:val="144"/>
          <w:szCs w:val="40"/>
          <w:rtl/>
        </w:rPr>
        <w:t xml:space="preserve"> الجـهود الصـوتية السـابقة</w:t>
      </w:r>
    </w:p>
    <w:p w:rsidR="00534F28" w:rsidRDefault="00534F28" w:rsidP="00534F28">
      <w:pPr>
        <w:jc w:val="center"/>
        <w:rPr>
          <w:rFonts w:cs="Mudir MT"/>
          <w:sz w:val="144"/>
          <w:szCs w:val="40"/>
          <w:rtl/>
        </w:rPr>
      </w:pPr>
      <w:r>
        <w:rPr>
          <w:rFonts w:cs="Mudir MT"/>
          <w:sz w:val="144"/>
          <w:szCs w:val="40"/>
          <w:rtl/>
        </w:rPr>
        <w:t>على ابن دريد الأزدى</w:t>
      </w:r>
    </w:p>
    <w:p w:rsidR="00534F28" w:rsidRDefault="00534F28" w:rsidP="00534F28">
      <w:pPr>
        <w:jc w:val="center"/>
        <w:rPr>
          <w:b/>
          <w:bCs/>
          <w:sz w:val="24"/>
          <w:szCs w:val="44"/>
          <w:rtl/>
        </w:rPr>
      </w:pPr>
      <w:r>
        <w:rPr>
          <w:rFonts w:cs="Mudir MT"/>
          <w:sz w:val="144"/>
          <w:szCs w:val="40"/>
          <w:rtl/>
        </w:rPr>
        <w:t>(نظـرة تـاريخيـة</w:t>
      </w:r>
      <w:r>
        <w:rPr>
          <w:b/>
          <w:bCs/>
          <w:sz w:val="24"/>
          <w:szCs w:val="44"/>
          <w:rtl/>
        </w:rPr>
        <w:t>)</w:t>
      </w:r>
    </w:p>
    <w:p w:rsidR="00534F28" w:rsidRPr="00700D93" w:rsidRDefault="00534F28" w:rsidP="0008128F">
      <w:pPr>
        <w:spacing w:line="192" w:lineRule="auto"/>
        <w:ind w:firstLine="720"/>
        <w:jc w:val="lowKashida"/>
        <w:rPr>
          <w:rFonts w:cs="Simplified Arabic"/>
          <w:szCs w:val="32"/>
          <w:rtl/>
        </w:rPr>
      </w:pPr>
    </w:p>
    <w:sectPr w:rsidR="00534F28" w:rsidRPr="00700D93">
      <w:footerReference w:type="even" r:id="rId7"/>
      <w:pgSz w:w="9923" w:h="14175" w:code="9"/>
      <w:pgMar w:top="1701" w:right="1701" w:bottom="851" w:left="851" w:header="720" w:footer="720" w:gutter="0"/>
      <w:pgNumType w:fmt="arabicAbjad" w:chapSep="emDash"/>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43FE" w:rsidRDefault="008A43FE" w:rsidP="00700D93">
      <w:pPr>
        <w:spacing w:after="0" w:line="240" w:lineRule="auto"/>
      </w:pPr>
      <w:r>
        <w:separator/>
      </w:r>
    </w:p>
  </w:endnote>
  <w:endnote w:type="continuationSeparator" w:id="1">
    <w:p w:rsidR="008A43FE" w:rsidRDefault="008A43FE" w:rsidP="00700D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ndalus">
    <w:panose1 w:val="02010000000000000000"/>
    <w:charset w:val="B2"/>
    <w:family w:val="auto"/>
    <w:pitch w:val="variable"/>
    <w:sig w:usb0="00002001" w:usb1="00000000" w:usb2="00000000" w:usb3="00000000" w:csb0="00000040" w:csb1="00000000"/>
  </w:font>
  <w:font w:name="Mudir MT">
    <w:panose1 w:val="000000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AGA Arabesque Desktop">
    <w:panose1 w:val="05010101010101010101"/>
    <w:charset w:val="02"/>
    <w:family w:val="auto"/>
    <w:pitch w:val="variable"/>
    <w:sig w:usb0="00000000" w:usb1="10000000" w:usb2="00000000" w:usb3="00000000" w:csb0="8000000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D98" w:rsidRDefault="008A43FE">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rtl/>
      </w:rPr>
      <w:t>‌ر‌ر‌ر‌ر‌ر‌ر‌ر‌ر‌ر‌ر‌ر‌ر‌ر‌ر</w:t>
    </w:r>
    <w:r>
      <w:rPr>
        <w:rStyle w:val="a4"/>
        <w:rtl/>
      </w:rPr>
      <w:fldChar w:fldCharType="end"/>
    </w:r>
  </w:p>
  <w:p w:rsidR="00A61D98" w:rsidRDefault="008A43FE">
    <w:pPr>
      <w:pStyle w:val="a3"/>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43FE" w:rsidRDefault="008A43FE" w:rsidP="00700D93">
      <w:pPr>
        <w:spacing w:after="0" w:line="240" w:lineRule="auto"/>
      </w:pPr>
      <w:r>
        <w:separator/>
      </w:r>
    </w:p>
  </w:footnote>
  <w:footnote w:type="continuationSeparator" w:id="1">
    <w:p w:rsidR="008A43FE" w:rsidRDefault="008A43FE" w:rsidP="00700D93">
      <w:pPr>
        <w:spacing w:after="0" w:line="240" w:lineRule="auto"/>
      </w:pPr>
      <w:r>
        <w:continuationSeparator/>
      </w:r>
    </w:p>
  </w:footnote>
  <w:footnote w:id="2">
    <w:p w:rsidR="00700D93" w:rsidRDefault="00700D93" w:rsidP="00700D93">
      <w:pPr>
        <w:pStyle w:val="a5"/>
        <w:spacing w:line="192" w:lineRule="auto"/>
        <w:ind w:left="284" w:hanging="284"/>
        <w:jc w:val="lowKashida"/>
        <w:rPr>
          <w:rtl/>
        </w:rPr>
      </w:pPr>
      <w:r>
        <w:rPr>
          <w:rtl/>
        </w:rPr>
        <w:t>(</w:t>
      </w:r>
      <w:r>
        <w:rPr>
          <w:rStyle w:val="a6"/>
          <w:rtl/>
        </w:rPr>
        <w:footnoteRef/>
      </w:r>
      <w:r>
        <w:rPr>
          <w:rtl/>
        </w:rPr>
        <w:t>) فى طبقات النحويين واللغويين للزبيدى 201 : عُدثان .</w:t>
      </w:r>
    </w:p>
  </w:footnote>
  <w:footnote w:id="3">
    <w:p w:rsidR="00700D93" w:rsidRDefault="00700D93" w:rsidP="00700D93">
      <w:pPr>
        <w:pStyle w:val="a5"/>
        <w:spacing w:line="192" w:lineRule="auto"/>
        <w:ind w:left="284" w:hanging="284"/>
        <w:jc w:val="lowKashida"/>
        <w:rPr>
          <w:rtl/>
        </w:rPr>
      </w:pPr>
      <w:r>
        <w:rPr>
          <w:rtl/>
        </w:rPr>
        <w:t>(</w:t>
      </w:r>
      <w:r>
        <w:rPr>
          <w:rStyle w:val="a6"/>
          <w:rtl/>
        </w:rPr>
        <w:footnoteRef/>
      </w:r>
      <w:r>
        <w:rPr>
          <w:rtl/>
        </w:rPr>
        <w:t>) انظر : إنباه الرواة على أنباه النحاة للقفطى 3/92 - 93 ، وفيات الأعيان لابن خلكان 4/323 ، الفهرست لابن النديم 97 ، تاريخ بغداد للخطيب البغدادى 195.</w:t>
      </w:r>
    </w:p>
  </w:footnote>
  <w:footnote w:id="4">
    <w:p w:rsidR="00700D93" w:rsidRDefault="00700D93" w:rsidP="00700D93">
      <w:pPr>
        <w:pStyle w:val="a5"/>
        <w:spacing w:line="192" w:lineRule="auto"/>
        <w:ind w:left="284" w:hanging="284"/>
        <w:jc w:val="lowKashida"/>
        <w:rPr>
          <w:spacing w:val="-8"/>
          <w:rtl/>
        </w:rPr>
      </w:pPr>
      <w:r>
        <w:rPr>
          <w:spacing w:val="-8"/>
          <w:rtl/>
        </w:rPr>
        <w:t>(</w:t>
      </w:r>
      <w:r>
        <w:rPr>
          <w:rStyle w:val="a6"/>
          <w:spacing w:val="-8"/>
          <w:rtl/>
        </w:rPr>
        <w:footnoteRef/>
      </w:r>
      <w:r>
        <w:rPr>
          <w:spacing w:val="-8"/>
          <w:rtl/>
        </w:rPr>
        <w:t>) انظر تفصيلات : معجم الشعراء للمرزبانى 377 ، الوافى بالوفيات للصفدى 2/339 طبقات الشافعية الكبرى للسبكى 3/138 ، طبقات النحاة واللغويين لابن قاضى الأسدى  83 ، النجوم الزاهرة فى ملوك مصر و القاهرة لابن تغرى 3 / 240 ، إنباه الرواة للقفطى 2 / 93، البداية والنهاية لابن كثير 11/188 ، معجم الأدباء لياقوت 18/128 ، تاريخ بغداد للخطيب البغدادى 195.</w:t>
      </w:r>
    </w:p>
  </w:footnote>
  <w:footnote w:id="5">
    <w:p w:rsidR="00700D93" w:rsidRDefault="00700D93" w:rsidP="00700D93">
      <w:pPr>
        <w:pStyle w:val="a5"/>
        <w:spacing w:line="192" w:lineRule="auto"/>
        <w:ind w:left="284" w:hanging="284"/>
        <w:jc w:val="lowKashida"/>
        <w:rPr>
          <w:rtl/>
        </w:rPr>
      </w:pPr>
      <w:r>
        <w:rPr>
          <w:rtl/>
        </w:rPr>
        <w:t>(</w:t>
      </w:r>
      <w:r>
        <w:rPr>
          <w:rStyle w:val="a6"/>
          <w:rtl/>
        </w:rPr>
        <w:footnoteRef/>
      </w:r>
      <w:r>
        <w:rPr>
          <w:rtl/>
        </w:rPr>
        <w:t>) وصف المطر والسحاب وما نعتته العرب الرواد ، بتحقيق عز الدين التوخى 11.</w:t>
      </w:r>
    </w:p>
  </w:footnote>
  <w:footnote w:id="6">
    <w:p w:rsidR="00700D93" w:rsidRDefault="00700D93" w:rsidP="00700D93">
      <w:pPr>
        <w:pStyle w:val="a5"/>
        <w:spacing w:line="192" w:lineRule="auto"/>
        <w:ind w:left="284" w:hanging="284"/>
        <w:jc w:val="lowKashida"/>
        <w:rPr>
          <w:rtl/>
        </w:rPr>
      </w:pPr>
      <w:r>
        <w:rPr>
          <w:rtl/>
        </w:rPr>
        <w:t>(</w:t>
      </w:r>
      <w:r>
        <w:rPr>
          <w:rStyle w:val="a6"/>
          <w:rtl/>
        </w:rPr>
        <w:footnoteRef/>
      </w:r>
      <w:r>
        <w:rPr>
          <w:rtl/>
        </w:rPr>
        <w:t>) تاريخ الأدب العربى : كارل بروكلمان 2/188.</w:t>
      </w:r>
    </w:p>
  </w:footnote>
  <w:footnote w:id="7">
    <w:p w:rsidR="00700D93" w:rsidRDefault="00700D93" w:rsidP="00700D93">
      <w:pPr>
        <w:pStyle w:val="a5"/>
        <w:spacing w:line="192" w:lineRule="auto"/>
        <w:ind w:left="284" w:hanging="284"/>
        <w:jc w:val="lowKashida"/>
        <w:rPr>
          <w:rtl/>
        </w:rPr>
      </w:pPr>
      <w:r>
        <w:rPr>
          <w:rtl/>
        </w:rPr>
        <w:t>(</w:t>
      </w:r>
      <w:r>
        <w:rPr>
          <w:rStyle w:val="a6"/>
          <w:rtl/>
        </w:rPr>
        <w:footnoteRef/>
      </w:r>
      <w:r>
        <w:rPr>
          <w:rtl/>
        </w:rPr>
        <w:t>) نزهة الألباء 256 ، تاريخ بغداد 196 ، وانظر : النجوم الزاهرة 3/241 إنباه الرواة 3 / 98 وفيات الأعيان 4/325 ، بغية الوعاة 1/ 76 ، طبقات الشافعية الكبرى 3/38 ، الوافى بالوفيات 2/339 ، البداية و النهاية 11/188.</w:t>
      </w:r>
    </w:p>
  </w:footnote>
  <w:footnote w:id="8">
    <w:p w:rsidR="00700D93" w:rsidRDefault="00700D93" w:rsidP="00700D93">
      <w:pPr>
        <w:pStyle w:val="a5"/>
        <w:spacing w:line="192" w:lineRule="auto"/>
        <w:ind w:left="284" w:hanging="284"/>
        <w:jc w:val="lowKashida"/>
        <w:rPr>
          <w:rtl/>
        </w:rPr>
      </w:pPr>
      <w:r>
        <w:rPr>
          <w:rtl/>
        </w:rPr>
        <w:t>(</w:t>
      </w:r>
      <w:r>
        <w:rPr>
          <w:rStyle w:val="a6"/>
          <w:rtl/>
        </w:rPr>
        <w:footnoteRef/>
      </w:r>
      <w:r>
        <w:rPr>
          <w:rtl/>
        </w:rPr>
        <w:t>) طبقات النحاة واللغويين 83.</w:t>
      </w:r>
    </w:p>
  </w:footnote>
  <w:footnote w:id="9">
    <w:p w:rsidR="00700D93" w:rsidRDefault="00700D93" w:rsidP="00700D93">
      <w:pPr>
        <w:pStyle w:val="a5"/>
        <w:spacing w:line="192" w:lineRule="auto"/>
        <w:ind w:left="284" w:hanging="284"/>
        <w:jc w:val="lowKashida"/>
        <w:rPr>
          <w:rtl/>
        </w:rPr>
      </w:pPr>
      <w:r>
        <w:rPr>
          <w:rtl/>
        </w:rPr>
        <w:t>(</w:t>
      </w:r>
      <w:r>
        <w:rPr>
          <w:rStyle w:val="a6"/>
          <w:rtl/>
        </w:rPr>
        <w:footnoteRef/>
      </w:r>
      <w:r>
        <w:rPr>
          <w:rtl/>
        </w:rPr>
        <w:t>) وانظر : تعليق من أمالى ابن دريد  11.</w:t>
      </w:r>
    </w:p>
  </w:footnote>
  <w:footnote w:id="10">
    <w:p w:rsidR="00700D93" w:rsidRDefault="00700D93" w:rsidP="00700D93">
      <w:pPr>
        <w:pStyle w:val="a5"/>
        <w:spacing w:line="192" w:lineRule="auto"/>
        <w:ind w:left="284" w:hanging="284"/>
        <w:jc w:val="lowKashida"/>
        <w:rPr>
          <w:rtl/>
        </w:rPr>
      </w:pPr>
      <w:r>
        <w:rPr>
          <w:rtl/>
        </w:rPr>
        <w:t>(</w:t>
      </w:r>
      <w:r>
        <w:rPr>
          <w:rStyle w:val="a6"/>
          <w:rtl/>
        </w:rPr>
        <w:footnoteRef/>
      </w:r>
      <w:r>
        <w:rPr>
          <w:rtl/>
        </w:rPr>
        <w:t>) طبقات النحويين واللغويين 201 .</w:t>
      </w:r>
    </w:p>
  </w:footnote>
  <w:footnote w:id="11">
    <w:p w:rsidR="00700D93" w:rsidRDefault="00700D93" w:rsidP="00700D93">
      <w:pPr>
        <w:pStyle w:val="a5"/>
        <w:spacing w:line="192" w:lineRule="auto"/>
        <w:ind w:left="284" w:hanging="284"/>
        <w:jc w:val="lowKashida"/>
        <w:rPr>
          <w:rtl/>
        </w:rPr>
      </w:pPr>
      <w:r>
        <w:rPr>
          <w:rtl/>
        </w:rPr>
        <w:t>(</w:t>
      </w:r>
      <w:r>
        <w:rPr>
          <w:rStyle w:val="a6"/>
          <w:rtl/>
        </w:rPr>
        <w:footnoteRef/>
      </w:r>
      <w:r>
        <w:rPr>
          <w:rtl/>
        </w:rPr>
        <w:t>) مراتب النحويين 84.</w:t>
      </w:r>
    </w:p>
  </w:footnote>
  <w:footnote w:id="12">
    <w:p w:rsidR="00700D93" w:rsidRDefault="00700D93" w:rsidP="00700D93">
      <w:pPr>
        <w:pStyle w:val="a5"/>
        <w:spacing w:line="192" w:lineRule="auto"/>
        <w:ind w:left="284" w:hanging="284"/>
        <w:jc w:val="lowKashida"/>
        <w:rPr>
          <w:rtl/>
        </w:rPr>
      </w:pPr>
      <w:r>
        <w:rPr>
          <w:rtl/>
        </w:rPr>
        <w:t>(</w:t>
      </w:r>
      <w:r>
        <w:rPr>
          <w:rStyle w:val="a6"/>
          <w:rtl/>
        </w:rPr>
        <w:footnoteRef/>
      </w:r>
      <w:r>
        <w:rPr>
          <w:rtl/>
        </w:rPr>
        <w:t>) جاءت فى المصدر عبارة ( سنة ثلاث وعشرين ) ويرى الباحث أنها مصحفة لأنها لا معنى لها والعبارة المحصورة من عندنا لأنها جاءت عند الزبيدى فعلا .</w:t>
      </w:r>
    </w:p>
  </w:footnote>
  <w:footnote w:id="13">
    <w:p w:rsidR="00700D93" w:rsidRDefault="00700D93" w:rsidP="00700D93">
      <w:pPr>
        <w:pStyle w:val="a5"/>
        <w:spacing w:line="192" w:lineRule="auto"/>
        <w:ind w:left="284" w:hanging="284"/>
        <w:jc w:val="lowKashida"/>
        <w:rPr>
          <w:rtl/>
        </w:rPr>
      </w:pPr>
      <w:r>
        <w:rPr>
          <w:rtl/>
        </w:rPr>
        <w:t>(</w:t>
      </w:r>
      <w:r>
        <w:rPr>
          <w:rStyle w:val="a6"/>
          <w:rtl/>
        </w:rPr>
        <w:footnoteRef/>
      </w:r>
      <w:r>
        <w:rPr>
          <w:rtl/>
        </w:rPr>
        <w:t>) طبقات النحاة واللغويين 85.</w:t>
      </w:r>
    </w:p>
  </w:footnote>
  <w:footnote w:id="14">
    <w:p w:rsidR="00700D93" w:rsidRDefault="00700D93" w:rsidP="00700D93">
      <w:pPr>
        <w:pStyle w:val="a5"/>
        <w:spacing w:line="192" w:lineRule="auto"/>
        <w:ind w:left="284" w:hanging="284"/>
        <w:jc w:val="lowKashida"/>
        <w:rPr>
          <w:rtl/>
        </w:rPr>
      </w:pPr>
      <w:r>
        <w:rPr>
          <w:rtl/>
        </w:rPr>
        <w:t>(</w:t>
      </w:r>
      <w:r>
        <w:rPr>
          <w:rStyle w:val="a6"/>
          <w:rtl/>
        </w:rPr>
        <w:footnoteRef/>
      </w:r>
      <w:r>
        <w:rPr>
          <w:rtl/>
        </w:rPr>
        <w:t>) الوافى بالوفيات 2/ 339 - معجم الشعراء 377 - البداية والنهاية 11/188 - الفهرست 97 - معجم الأدباء 18/128 .</w:t>
      </w:r>
    </w:p>
  </w:footnote>
  <w:footnote w:id="15">
    <w:p w:rsidR="00700D93" w:rsidRDefault="00700D93" w:rsidP="00700D93">
      <w:pPr>
        <w:pStyle w:val="a5"/>
        <w:spacing w:line="192" w:lineRule="auto"/>
        <w:ind w:left="284" w:hanging="284"/>
        <w:jc w:val="lowKashida"/>
        <w:rPr>
          <w:rtl/>
        </w:rPr>
      </w:pPr>
      <w:r>
        <w:rPr>
          <w:rtl/>
        </w:rPr>
        <w:t>(</w:t>
      </w:r>
      <w:r>
        <w:rPr>
          <w:rStyle w:val="a6"/>
          <w:rtl/>
        </w:rPr>
        <w:footnoteRef/>
      </w:r>
      <w:r>
        <w:rPr>
          <w:rtl/>
        </w:rPr>
        <w:t xml:space="preserve">) شذرات الذهب 2 / 291 ، النجوم الزاهرة 3 / 241 البداية والنهاية 11 / 188 ، إنباه الرواة 3 / 95 </w:t>
      </w:r>
    </w:p>
  </w:footnote>
  <w:footnote w:id="16">
    <w:p w:rsidR="00700D93" w:rsidRDefault="00700D93" w:rsidP="00700D93">
      <w:pPr>
        <w:pStyle w:val="a5"/>
        <w:spacing w:line="192" w:lineRule="auto"/>
        <w:ind w:left="284" w:hanging="284"/>
        <w:jc w:val="lowKashida"/>
        <w:rPr>
          <w:rtl/>
        </w:rPr>
      </w:pPr>
      <w:r>
        <w:rPr>
          <w:rtl/>
        </w:rPr>
        <w:t>(</w:t>
      </w:r>
      <w:r>
        <w:rPr>
          <w:rStyle w:val="a6"/>
          <w:rtl/>
        </w:rPr>
        <w:footnoteRef/>
      </w:r>
      <w:r>
        <w:rPr>
          <w:rtl/>
        </w:rPr>
        <w:t>) تاريخ الأدب العربى2/ 188 .</w:t>
      </w:r>
    </w:p>
  </w:footnote>
  <w:footnote w:id="17">
    <w:p w:rsidR="00700D93" w:rsidRDefault="00700D93" w:rsidP="00700D93">
      <w:pPr>
        <w:pStyle w:val="a5"/>
        <w:spacing w:line="192" w:lineRule="auto"/>
        <w:ind w:left="284" w:hanging="284"/>
        <w:jc w:val="lowKashida"/>
        <w:rPr>
          <w:rtl/>
        </w:rPr>
      </w:pPr>
      <w:r>
        <w:rPr>
          <w:rtl/>
        </w:rPr>
        <w:t>(</w:t>
      </w:r>
      <w:r>
        <w:rPr>
          <w:rStyle w:val="a6"/>
          <w:rtl/>
        </w:rPr>
        <w:footnoteRef/>
      </w:r>
      <w:r>
        <w:rPr>
          <w:rtl/>
        </w:rPr>
        <w:t>) نشوار المحاضرة 2/ 210.</w:t>
      </w:r>
    </w:p>
  </w:footnote>
  <w:footnote w:id="18">
    <w:p w:rsidR="00700D93" w:rsidRDefault="00700D93" w:rsidP="00700D93">
      <w:pPr>
        <w:pStyle w:val="a5"/>
        <w:spacing w:line="192" w:lineRule="auto"/>
        <w:ind w:left="284" w:hanging="284"/>
        <w:jc w:val="lowKashida"/>
        <w:rPr>
          <w:spacing w:val="-8"/>
          <w:rtl/>
        </w:rPr>
      </w:pPr>
      <w:r>
        <w:rPr>
          <w:spacing w:val="-8"/>
          <w:rtl/>
        </w:rPr>
        <w:t>(</w:t>
      </w:r>
      <w:r>
        <w:rPr>
          <w:rStyle w:val="a6"/>
          <w:spacing w:val="-8"/>
          <w:rtl/>
        </w:rPr>
        <w:footnoteRef/>
      </w:r>
      <w:r>
        <w:rPr>
          <w:spacing w:val="-8"/>
          <w:rtl/>
        </w:rPr>
        <w:t>) تفاصيل القصة : وفيات الأعيان 4/ 326 ، خزانة الأدب 3 / 120 ، الوافى بالوفيات 2 / 341.</w:t>
      </w:r>
    </w:p>
  </w:footnote>
  <w:footnote w:id="19">
    <w:p w:rsidR="00700D93" w:rsidRDefault="00700D93" w:rsidP="00700D93">
      <w:pPr>
        <w:pStyle w:val="a5"/>
        <w:spacing w:line="192" w:lineRule="auto"/>
        <w:ind w:left="284" w:hanging="284"/>
        <w:jc w:val="lowKashida"/>
        <w:rPr>
          <w:rtl/>
        </w:rPr>
      </w:pPr>
      <w:r>
        <w:rPr>
          <w:rtl/>
        </w:rPr>
        <w:t>(</w:t>
      </w:r>
      <w:r>
        <w:rPr>
          <w:rStyle w:val="a6"/>
          <w:rtl/>
        </w:rPr>
        <w:footnoteRef/>
      </w:r>
      <w:r>
        <w:rPr>
          <w:rtl/>
        </w:rPr>
        <w:t>) الفهرست 97 ، وفيات الأعيان 4/ 328 ، طبقات النحاة واللغويين 85 ، إنباه الرواة 3/ 98 ، معجم الأدباء 18/128.</w:t>
      </w:r>
    </w:p>
  </w:footnote>
  <w:footnote w:id="20">
    <w:p w:rsidR="00700D93" w:rsidRDefault="00700D93" w:rsidP="00700D93">
      <w:pPr>
        <w:pStyle w:val="a5"/>
        <w:spacing w:line="192" w:lineRule="auto"/>
        <w:ind w:left="284" w:hanging="284"/>
        <w:jc w:val="lowKashida"/>
        <w:rPr>
          <w:rtl/>
        </w:rPr>
      </w:pPr>
      <w:r>
        <w:rPr>
          <w:rtl/>
        </w:rPr>
        <w:t>(</w:t>
      </w:r>
      <w:r>
        <w:rPr>
          <w:rStyle w:val="a6"/>
          <w:rtl/>
        </w:rPr>
        <w:footnoteRef/>
      </w:r>
      <w:r>
        <w:rPr>
          <w:rtl/>
        </w:rPr>
        <w:t>) النجوم الزاهرة 3 /241 - البداية والنهاية 11 / 188 - نشوار المحاضرة 2/209 ، إنباه الرواة 3 / 95.</w:t>
      </w:r>
    </w:p>
  </w:footnote>
  <w:footnote w:id="21">
    <w:p w:rsidR="00700D93" w:rsidRDefault="00700D93" w:rsidP="00700D93">
      <w:pPr>
        <w:pStyle w:val="a5"/>
        <w:spacing w:line="192" w:lineRule="auto"/>
        <w:ind w:left="284" w:hanging="284"/>
        <w:jc w:val="lowKashida"/>
        <w:rPr>
          <w:rtl/>
        </w:rPr>
      </w:pPr>
      <w:r>
        <w:rPr>
          <w:rtl/>
        </w:rPr>
        <w:t>(</w:t>
      </w:r>
      <w:r>
        <w:rPr>
          <w:rStyle w:val="a6"/>
          <w:rtl/>
        </w:rPr>
        <w:footnoteRef/>
      </w:r>
      <w:r>
        <w:rPr>
          <w:rtl/>
        </w:rPr>
        <w:t>) فى بغية الوعاة ( منفعة ) 1/79 .</w:t>
      </w:r>
    </w:p>
  </w:footnote>
  <w:footnote w:id="22">
    <w:p w:rsidR="00700D93" w:rsidRDefault="00700D93" w:rsidP="00700D93">
      <w:pPr>
        <w:pStyle w:val="a5"/>
        <w:spacing w:line="192" w:lineRule="auto"/>
        <w:ind w:left="284" w:hanging="284"/>
        <w:jc w:val="lowKashida"/>
        <w:rPr>
          <w:rtl/>
        </w:rPr>
      </w:pPr>
      <w:r>
        <w:rPr>
          <w:rtl/>
        </w:rPr>
        <w:t>(</w:t>
      </w:r>
      <w:r>
        <w:rPr>
          <w:rStyle w:val="a6"/>
          <w:rtl/>
        </w:rPr>
        <w:footnoteRef/>
      </w:r>
      <w:r>
        <w:rPr>
          <w:rtl/>
        </w:rPr>
        <w:t>) فى إنباه الرواة ( الفضل ) 3/ 95.</w:t>
      </w:r>
    </w:p>
  </w:footnote>
  <w:footnote w:id="23">
    <w:p w:rsidR="00700D93" w:rsidRDefault="00700D93" w:rsidP="00700D93">
      <w:pPr>
        <w:pStyle w:val="a5"/>
        <w:spacing w:line="192" w:lineRule="auto"/>
        <w:ind w:left="284" w:hanging="284"/>
        <w:jc w:val="lowKashida"/>
        <w:rPr>
          <w:rtl/>
        </w:rPr>
      </w:pPr>
      <w:r>
        <w:rPr>
          <w:rtl/>
        </w:rPr>
        <w:t>(</w:t>
      </w:r>
      <w:r>
        <w:rPr>
          <w:rStyle w:val="a6"/>
          <w:rtl/>
        </w:rPr>
        <w:footnoteRef/>
      </w:r>
      <w:r>
        <w:rPr>
          <w:rtl/>
        </w:rPr>
        <w:t>) مقدمة وصف المطر والسحاب 22</w:t>
      </w:r>
    </w:p>
  </w:footnote>
  <w:footnote w:id="24">
    <w:p w:rsidR="00700D93" w:rsidRDefault="00700D93" w:rsidP="00700D93">
      <w:pPr>
        <w:pStyle w:val="a5"/>
        <w:spacing w:line="192" w:lineRule="auto"/>
        <w:ind w:left="284" w:hanging="284"/>
        <w:jc w:val="lowKashida"/>
        <w:rPr>
          <w:rtl/>
        </w:rPr>
      </w:pPr>
      <w:r>
        <w:rPr>
          <w:rtl/>
        </w:rPr>
        <w:t>(</w:t>
      </w:r>
      <w:r>
        <w:rPr>
          <w:rStyle w:val="a6"/>
          <w:rtl/>
        </w:rPr>
        <w:footnoteRef/>
      </w:r>
      <w:r>
        <w:rPr>
          <w:rtl/>
        </w:rPr>
        <w:t>) انظر فى ذلك : وفيات الأعيان 4/325 - 326 ،  شذرات الذهب 2/ 290 .</w:t>
      </w:r>
    </w:p>
  </w:footnote>
  <w:footnote w:id="25">
    <w:p w:rsidR="00700D93" w:rsidRDefault="00700D93" w:rsidP="00700D93">
      <w:pPr>
        <w:pStyle w:val="a5"/>
        <w:spacing w:line="192" w:lineRule="auto"/>
        <w:ind w:left="284" w:hanging="284"/>
        <w:jc w:val="lowKashida"/>
        <w:rPr>
          <w:rtl/>
        </w:rPr>
      </w:pPr>
      <w:r>
        <w:rPr>
          <w:rtl/>
        </w:rPr>
        <w:t>(</w:t>
      </w:r>
      <w:r>
        <w:rPr>
          <w:rStyle w:val="a6"/>
          <w:rtl/>
        </w:rPr>
        <w:footnoteRef/>
      </w:r>
      <w:r>
        <w:rPr>
          <w:rtl/>
        </w:rPr>
        <w:t>) لم تجتمع تلك الأسماء فى مصدر واحد وإنما جاءت متفرقة فى المصادر ، انظر : النجوم الزاهـرة 3/240 ، إنباه الرواة 3/98 ، 223 ، الوافى بالوفيات 2/ 339 ، نزهة الألبا 257 ، طبقـات الشافعية 3/ 39 1، 269 بغية الوعاة 1/76 ، طبقات النحويين واللغويين 84 ، 202 الفهرست 97 ، وفيات الأعيان 4 / 326 ، نشوار المحاضرة 1 / 96 مراتب النحويين84 - 85 ومن المراجع : تاريخ الأدب العربى 2/176 ، مقدمة الاشتقاق لعبد السلام هارون 5 ، 6.</w:t>
      </w:r>
    </w:p>
  </w:footnote>
  <w:footnote w:id="26">
    <w:p w:rsidR="00700D93" w:rsidRDefault="00700D93" w:rsidP="00700D93">
      <w:pPr>
        <w:pStyle w:val="a5"/>
        <w:spacing w:line="192" w:lineRule="auto"/>
        <w:ind w:left="284" w:hanging="284"/>
        <w:jc w:val="lowKashida"/>
        <w:rPr>
          <w:rtl/>
        </w:rPr>
      </w:pPr>
      <w:r>
        <w:rPr>
          <w:rtl/>
        </w:rPr>
        <w:t>(</w:t>
      </w:r>
      <w:r>
        <w:rPr>
          <w:rStyle w:val="a6"/>
          <w:rtl/>
        </w:rPr>
        <w:footnoteRef/>
      </w:r>
      <w:r>
        <w:rPr>
          <w:rtl/>
        </w:rPr>
        <w:t>) طبقات النحويين واللغويين 201 .</w:t>
      </w:r>
    </w:p>
  </w:footnote>
  <w:footnote w:id="27">
    <w:p w:rsidR="00700D93" w:rsidRDefault="00700D93" w:rsidP="00700D93">
      <w:pPr>
        <w:pStyle w:val="a5"/>
        <w:spacing w:line="192" w:lineRule="auto"/>
        <w:ind w:left="284" w:hanging="284"/>
        <w:jc w:val="lowKashida"/>
        <w:rPr>
          <w:rtl/>
        </w:rPr>
      </w:pPr>
      <w:r>
        <w:rPr>
          <w:rtl/>
        </w:rPr>
        <w:t>(</w:t>
      </w:r>
      <w:r>
        <w:rPr>
          <w:rStyle w:val="a6"/>
          <w:rtl/>
        </w:rPr>
        <w:footnoteRef/>
      </w:r>
      <w:r>
        <w:rPr>
          <w:rtl/>
        </w:rPr>
        <w:t>) الفهرست 97 .</w:t>
      </w:r>
    </w:p>
  </w:footnote>
  <w:footnote w:id="28">
    <w:p w:rsidR="00700D93" w:rsidRDefault="00700D93" w:rsidP="00700D93">
      <w:pPr>
        <w:pStyle w:val="a5"/>
        <w:spacing w:line="192" w:lineRule="auto"/>
        <w:ind w:left="284" w:hanging="284"/>
        <w:jc w:val="lowKashida"/>
        <w:rPr>
          <w:rtl/>
        </w:rPr>
      </w:pPr>
      <w:r>
        <w:rPr>
          <w:rtl/>
        </w:rPr>
        <w:t>(</w:t>
      </w:r>
      <w:r>
        <w:rPr>
          <w:rStyle w:val="a6"/>
          <w:rtl/>
        </w:rPr>
        <w:footnoteRef/>
      </w:r>
      <w:r>
        <w:rPr>
          <w:rtl/>
        </w:rPr>
        <w:t>) طبقات الشافعية الكبرى 3/138 .</w:t>
      </w:r>
    </w:p>
  </w:footnote>
  <w:footnote w:id="29">
    <w:p w:rsidR="00700D93" w:rsidRDefault="00700D93" w:rsidP="00700D93">
      <w:pPr>
        <w:pStyle w:val="a5"/>
        <w:spacing w:line="192" w:lineRule="auto"/>
        <w:ind w:left="284" w:hanging="284"/>
        <w:jc w:val="lowKashida"/>
        <w:rPr>
          <w:rtl/>
        </w:rPr>
      </w:pPr>
      <w:r>
        <w:rPr>
          <w:rtl/>
        </w:rPr>
        <w:t>(</w:t>
      </w:r>
      <w:r>
        <w:rPr>
          <w:rStyle w:val="a6"/>
          <w:rtl/>
        </w:rPr>
        <w:footnoteRef/>
      </w:r>
      <w:r>
        <w:rPr>
          <w:rtl/>
        </w:rPr>
        <w:t>) معجم الشعراء 377 - 378 .</w:t>
      </w:r>
    </w:p>
  </w:footnote>
  <w:footnote w:id="30">
    <w:p w:rsidR="00700D93" w:rsidRDefault="00700D93" w:rsidP="00700D93">
      <w:pPr>
        <w:pStyle w:val="a5"/>
        <w:spacing w:line="192" w:lineRule="auto"/>
        <w:ind w:left="284" w:hanging="284"/>
        <w:jc w:val="lowKashida"/>
        <w:rPr>
          <w:rtl/>
        </w:rPr>
      </w:pPr>
      <w:r>
        <w:rPr>
          <w:rtl/>
        </w:rPr>
        <w:t>(</w:t>
      </w:r>
      <w:r>
        <w:rPr>
          <w:rStyle w:val="a6"/>
          <w:rtl/>
        </w:rPr>
        <w:footnoteRef/>
      </w:r>
      <w:r>
        <w:rPr>
          <w:rtl/>
        </w:rPr>
        <w:t>) مروج الذهب 4/320</w:t>
      </w:r>
    </w:p>
  </w:footnote>
  <w:footnote w:id="31">
    <w:p w:rsidR="00700D93" w:rsidRDefault="00700D93" w:rsidP="00700D93">
      <w:pPr>
        <w:pStyle w:val="a5"/>
        <w:spacing w:line="192" w:lineRule="auto"/>
        <w:ind w:left="284" w:hanging="284"/>
        <w:jc w:val="lowKashida"/>
        <w:rPr>
          <w:rtl/>
        </w:rPr>
      </w:pPr>
      <w:r>
        <w:rPr>
          <w:rtl/>
        </w:rPr>
        <w:t>(</w:t>
      </w:r>
      <w:r>
        <w:rPr>
          <w:rStyle w:val="a6"/>
          <w:rtl/>
        </w:rPr>
        <w:footnoteRef/>
      </w:r>
      <w:r>
        <w:rPr>
          <w:rtl/>
        </w:rPr>
        <w:t>) مراتب النحويين 84</w:t>
      </w:r>
    </w:p>
  </w:footnote>
  <w:footnote w:id="32">
    <w:p w:rsidR="00700D93" w:rsidRDefault="00700D93" w:rsidP="00700D93">
      <w:pPr>
        <w:pStyle w:val="a5"/>
        <w:spacing w:line="192" w:lineRule="auto"/>
        <w:ind w:left="284" w:hanging="284"/>
        <w:jc w:val="lowKashida"/>
        <w:rPr>
          <w:rtl/>
        </w:rPr>
      </w:pPr>
      <w:r>
        <w:rPr>
          <w:rtl/>
        </w:rPr>
        <w:t>(</w:t>
      </w:r>
      <w:r>
        <w:rPr>
          <w:rStyle w:val="a6"/>
          <w:rtl/>
        </w:rPr>
        <w:footnoteRef/>
      </w:r>
      <w:r>
        <w:rPr>
          <w:rtl/>
        </w:rPr>
        <w:t>) مراتب النحويين 84 .</w:t>
      </w:r>
    </w:p>
  </w:footnote>
  <w:footnote w:id="33">
    <w:p w:rsidR="00700D93" w:rsidRDefault="00700D93" w:rsidP="00700D93">
      <w:pPr>
        <w:pStyle w:val="a5"/>
        <w:spacing w:line="192" w:lineRule="auto"/>
        <w:ind w:left="284" w:hanging="284"/>
        <w:jc w:val="lowKashida"/>
        <w:rPr>
          <w:rtl/>
        </w:rPr>
      </w:pPr>
      <w:r>
        <w:rPr>
          <w:rtl/>
        </w:rPr>
        <w:t>(</w:t>
      </w:r>
      <w:r>
        <w:rPr>
          <w:rStyle w:val="a6"/>
          <w:rtl/>
        </w:rPr>
        <w:footnoteRef/>
      </w:r>
      <w:r>
        <w:rPr>
          <w:rtl/>
        </w:rPr>
        <w:t xml:space="preserve">) طبقات النحاة واللغويين 83 . </w:t>
      </w:r>
    </w:p>
  </w:footnote>
  <w:footnote w:id="34">
    <w:p w:rsidR="00700D93" w:rsidRDefault="00700D93" w:rsidP="00700D93">
      <w:pPr>
        <w:pStyle w:val="a5"/>
        <w:spacing w:line="192" w:lineRule="auto"/>
        <w:ind w:left="284" w:hanging="284"/>
        <w:jc w:val="lowKashida"/>
        <w:rPr>
          <w:rtl/>
        </w:rPr>
      </w:pPr>
      <w:r>
        <w:rPr>
          <w:rtl/>
        </w:rPr>
        <w:t>(</w:t>
      </w:r>
      <w:r>
        <w:rPr>
          <w:rStyle w:val="a6"/>
          <w:rtl/>
        </w:rPr>
        <w:footnoteRef/>
      </w:r>
      <w:r>
        <w:rPr>
          <w:rtl/>
        </w:rPr>
        <w:t>) النجوم الزاهرة فى ملوك مصر والقاهرة 3/240.</w:t>
      </w:r>
    </w:p>
  </w:footnote>
  <w:footnote w:id="35">
    <w:p w:rsidR="00700D93" w:rsidRDefault="00700D93" w:rsidP="00700D93">
      <w:pPr>
        <w:pStyle w:val="a5"/>
        <w:spacing w:line="192" w:lineRule="auto"/>
        <w:ind w:left="284" w:hanging="284"/>
        <w:jc w:val="lowKashida"/>
        <w:rPr>
          <w:rtl/>
        </w:rPr>
      </w:pPr>
      <w:r>
        <w:rPr>
          <w:rtl/>
        </w:rPr>
        <w:t>(</w:t>
      </w:r>
      <w:r>
        <w:rPr>
          <w:rStyle w:val="a6"/>
          <w:rtl/>
        </w:rPr>
        <w:footnoteRef/>
      </w:r>
      <w:r>
        <w:rPr>
          <w:rtl/>
        </w:rPr>
        <w:t>) وفيات الأعيان 4/323 .</w:t>
      </w:r>
    </w:p>
  </w:footnote>
  <w:footnote w:id="36">
    <w:p w:rsidR="00700D93" w:rsidRDefault="00700D93" w:rsidP="00700D93">
      <w:pPr>
        <w:pStyle w:val="a5"/>
        <w:spacing w:line="192" w:lineRule="auto"/>
        <w:ind w:left="284" w:hanging="284"/>
        <w:jc w:val="lowKashida"/>
        <w:rPr>
          <w:rtl/>
        </w:rPr>
      </w:pPr>
      <w:r>
        <w:rPr>
          <w:rtl/>
        </w:rPr>
        <w:t>(</w:t>
      </w:r>
      <w:r>
        <w:rPr>
          <w:rStyle w:val="a6"/>
          <w:rtl/>
        </w:rPr>
        <w:footnoteRef/>
      </w:r>
      <w:r>
        <w:rPr>
          <w:rtl/>
        </w:rPr>
        <w:t xml:space="preserve">) نزهة الألباء فى طبقات الأدباء 257. </w:t>
      </w:r>
    </w:p>
  </w:footnote>
  <w:footnote w:id="37">
    <w:p w:rsidR="00700D93" w:rsidRDefault="00700D93" w:rsidP="00700D93">
      <w:pPr>
        <w:pStyle w:val="a5"/>
        <w:spacing w:line="192" w:lineRule="auto"/>
        <w:ind w:left="284" w:hanging="284"/>
        <w:jc w:val="lowKashida"/>
        <w:rPr>
          <w:rtl/>
        </w:rPr>
      </w:pPr>
      <w:r>
        <w:rPr>
          <w:rtl/>
        </w:rPr>
        <w:t>(</w:t>
      </w:r>
      <w:r>
        <w:rPr>
          <w:rStyle w:val="a6"/>
          <w:rtl/>
        </w:rPr>
        <w:footnoteRef/>
      </w:r>
      <w:r>
        <w:rPr>
          <w:rtl/>
        </w:rPr>
        <w:t xml:space="preserve">) إنباه الرواة على أنباه النحاة 3/223 . </w:t>
      </w:r>
    </w:p>
  </w:footnote>
  <w:footnote w:id="38">
    <w:p w:rsidR="00700D93" w:rsidRDefault="00700D93" w:rsidP="00700D93">
      <w:pPr>
        <w:pStyle w:val="a5"/>
        <w:spacing w:line="192" w:lineRule="auto"/>
        <w:ind w:left="284" w:hanging="284"/>
        <w:jc w:val="lowKashida"/>
        <w:rPr>
          <w:rtl/>
        </w:rPr>
      </w:pPr>
      <w:r>
        <w:rPr>
          <w:rtl/>
        </w:rPr>
        <w:t>(</w:t>
      </w:r>
      <w:r>
        <w:rPr>
          <w:rStyle w:val="a6"/>
          <w:rtl/>
        </w:rPr>
        <w:footnoteRef/>
      </w:r>
      <w:r>
        <w:rPr>
          <w:rtl/>
        </w:rPr>
        <w:t xml:space="preserve">) طبقات الشافعية أكليرى 3/139  ، الوافى بالوفيات 2/340 ، معجم الأدباء 18/129 ، تاريخ بغداد 196 ، بغية الوعاة 1/77 ، النجوم الزاهرة 3/241 ، وفيات الأعيان 4/324 ، نزهة الألباء 257 . </w:t>
      </w:r>
    </w:p>
  </w:footnote>
  <w:footnote w:id="39">
    <w:p w:rsidR="00700D93" w:rsidRDefault="00700D93" w:rsidP="00700D93">
      <w:pPr>
        <w:pStyle w:val="a5"/>
        <w:spacing w:line="192" w:lineRule="auto"/>
        <w:ind w:left="284" w:hanging="284"/>
        <w:jc w:val="lowKashida"/>
        <w:rPr>
          <w:rtl/>
        </w:rPr>
      </w:pPr>
      <w:r>
        <w:rPr>
          <w:rtl/>
        </w:rPr>
        <w:t>(</w:t>
      </w:r>
      <w:r>
        <w:rPr>
          <w:rStyle w:val="a6"/>
          <w:rtl/>
        </w:rPr>
        <w:footnoteRef/>
      </w:r>
      <w:r>
        <w:rPr>
          <w:rtl/>
        </w:rPr>
        <w:t>) تاريخ الأدب العربى 2/177 ، و انفرد هو بقوله : " ابن الحسين " !! .</w:t>
      </w:r>
    </w:p>
  </w:footnote>
  <w:footnote w:id="40">
    <w:p w:rsidR="00700D93" w:rsidRDefault="00700D93" w:rsidP="00700D93">
      <w:pPr>
        <w:pStyle w:val="a5"/>
        <w:spacing w:line="192" w:lineRule="auto"/>
        <w:ind w:left="284" w:hanging="284"/>
        <w:jc w:val="lowKashida"/>
        <w:rPr>
          <w:rtl/>
        </w:rPr>
      </w:pPr>
      <w:r>
        <w:rPr>
          <w:rtl/>
        </w:rPr>
        <w:t>(</w:t>
      </w:r>
      <w:r>
        <w:rPr>
          <w:rStyle w:val="a6"/>
          <w:rtl/>
        </w:rPr>
        <w:footnoteRef/>
      </w:r>
      <w:r>
        <w:rPr>
          <w:rtl/>
        </w:rPr>
        <w:t>) انظر : الفهرست 97، بغية الوعاة 1/78 ، معجم الأدباء 18/131-132، 138 .</w:t>
      </w:r>
    </w:p>
  </w:footnote>
  <w:footnote w:id="41">
    <w:p w:rsidR="00700D93" w:rsidRDefault="00700D93" w:rsidP="00700D93">
      <w:pPr>
        <w:pStyle w:val="a5"/>
        <w:spacing w:line="192" w:lineRule="auto"/>
        <w:ind w:left="284" w:hanging="284"/>
        <w:jc w:val="lowKashida"/>
        <w:rPr>
          <w:rtl/>
        </w:rPr>
      </w:pPr>
      <w:r>
        <w:rPr>
          <w:rtl/>
        </w:rPr>
        <w:t>(</w:t>
      </w:r>
      <w:r>
        <w:rPr>
          <w:rStyle w:val="a6"/>
          <w:rtl/>
        </w:rPr>
        <w:footnoteRef/>
      </w:r>
      <w:r>
        <w:rPr>
          <w:rtl/>
        </w:rPr>
        <w:t xml:space="preserve">) انظر : نشوار المحاضرة 2/294 ، تاريخ بغداد 196 ، بغية الوعاة 1/77 إنباه الرواة 3/94 ، طبقات الشافعية الكبرى 3/139 . </w:t>
      </w:r>
    </w:p>
  </w:footnote>
  <w:footnote w:id="42">
    <w:p w:rsidR="00700D93" w:rsidRDefault="00700D93" w:rsidP="00700D93">
      <w:pPr>
        <w:pStyle w:val="a5"/>
        <w:spacing w:line="192" w:lineRule="auto"/>
        <w:ind w:left="284" w:hanging="284"/>
        <w:jc w:val="lowKashida"/>
        <w:rPr>
          <w:rtl/>
        </w:rPr>
      </w:pPr>
      <w:r>
        <w:rPr>
          <w:rtl/>
        </w:rPr>
        <w:t>(</w:t>
      </w:r>
      <w:r>
        <w:rPr>
          <w:rStyle w:val="a6"/>
          <w:rtl/>
        </w:rPr>
        <w:footnoteRef/>
      </w:r>
      <w:r>
        <w:rPr>
          <w:rtl/>
        </w:rPr>
        <w:t xml:space="preserve">) نشوار المحاضرة 2/294 ، إنباه الرواة  3/94 . </w:t>
      </w:r>
    </w:p>
  </w:footnote>
  <w:footnote w:id="43">
    <w:p w:rsidR="00700D93" w:rsidRDefault="00700D93" w:rsidP="00700D93">
      <w:pPr>
        <w:pStyle w:val="a5"/>
        <w:spacing w:line="192" w:lineRule="auto"/>
        <w:ind w:left="284" w:hanging="284"/>
        <w:jc w:val="lowKashida"/>
        <w:rPr>
          <w:rtl/>
        </w:rPr>
      </w:pPr>
      <w:r>
        <w:rPr>
          <w:rtl/>
        </w:rPr>
        <w:t>(</w:t>
      </w:r>
      <w:r>
        <w:rPr>
          <w:rStyle w:val="a6"/>
          <w:rtl/>
        </w:rPr>
        <w:footnoteRef/>
      </w:r>
      <w:r>
        <w:rPr>
          <w:rtl/>
        </w:rPr>
        <w:t xml:space="preserve">) وفيات الأعيان 4/326-327 ، الوافى بالوفيات 2/341 . </w:t>
      </w:r>
    </w:p>
  </w:footnote>
  <w:footnote w:id="44">
    <w:p w:rsidR="00700D93" w:rsidRDefault="00700D93" w:rsidP="00700D93">
      <w:pPr>
        <w:pStyle w:val="a5"/>
        <w:spacing w:line="192" w:lineRule="auto"/>
        <w:ind w:left="284" w:hanging="284"/>
        <w:jc w:val="lowKashida"/>
        <w:rPr>
          <w:rtl/>
        </w:rPr>
      </w:pPr>
      <w:r>
        <w:rPr>
          <w:rtl/>
        </w:rPr>
        <w:t>(</w:t>
      </w:r>
      <w:r>
        <w:rPr>
          <w:rStyle w:val="a6"/>
          <w:rtl/>
        </w:rPr>
        <w:footnoteRef/>
      </w:r>
      <w:r>
        <w:rPr>
          <w:rtl/>
        </w:rPr>
        <w:t xml:space="preserve">) انظر : إنباه الرواة 3/96 ، وفيات الأعيان 4/328 ، نشوار المحاضرة 2/209 -210. </w:t>
      </w:r>
    </w:p>
  </w:footnote>
  <w:footnote w:id="45">
    <w:p w:rsidR="00700D93" w:rsidRDefault="00700D93" w:rsidP="00700D93">
      <w:pPr>
        <w:pStyle w:val="a5"/>
        <w:spacing w:line="192" w:lineRule="auto"/>
        <w:ind w:left="284" w:hanging="284"/>
        <w:jc w:val="lowKashida"/>
        <w:rPr>
          <w:rtl/>
        </w:rPr>
      </w:pPr>
      <w:r>
        <w:rPr>
          <w:rtl/>
        </w:rPr>
        <w:t>(</w:t>
      </w:r>
      <w:r>
        <w:rPr>
          <w:rStyle w:val="a6"/>
          <w:rtl/>
        </w:rPr>
        <w:footnoteRef/>
      </w:r>
      <w:r>
        <w:rPr>
          <w:rtl/>
        </w:rPr>
        <w:t>) بغية الوعاة 1/79 .</w:t>
      </w:r>
    </w:p>
  </w:footnote>
  <w:footnote w:id="46">
    <w:p w:rsidR="00700D93" w:rsidRDefault="00700D93" w:rsidP="00700D93">
      <w:pPr>
        <w:pStyle w:val="a5"/>
        <w:spacing w:line="192" w:lineRule="auto"/>
        <w:ind w:left="284" w:hanging="284"/>
        <w:jc w:val="lowKashida"/>
        <w:rPr>
          <w:rtl/>
        </w:rPr>
      </w:pPr>
      <w:r>
        <w:rPr>
          <w:rtl/>
        </w:rPr>
        <w:t>(</w:t>
      </w:r>
      <w:r>
        <w:rPr>
          <w:rStyle w:val="a6"/>
          <w:rtl/>
        </w:rPr>
        <w:footnoteRef/>
      </w:r>
      <w:r>
        <w:rPr>
          <w:rtl/>
        </w:rPr>
        <w:t>) طبقات النحويين و اللغويين 201</w:t>
      </w:r>
    </w:p>
  </w:footnote>
  <w:footnote w:id="47">
    <w:p w:rsidR="00700D93" w:rsidRDefault="00700D93" w:rsidP="00700D93">
      <w:pPr>
        <w:pStyle w:val="a5"/>
        <w:spacing w:line="192" w:lineRule="auto"/>
        <w:ind w:left="284" w:hanging="284"/>
        <w:jc w:val="lowKashida"/>
        <w:rPr>
          <w:rtl/>
        </w:rPr>
      </w:pPr>
      <w:r>
        <w:rPr>
          <w:rtl/>
        </w:rPr>
        <w:t>(</w:t>
      </w:r>
      <w:r>
        <w:rPr>
          <w:rStyle w:val="a6"/>
          <w:rtl/>
        </w:rPr>
        <w:footnoteRef/>
      </w:r>
      <w:r>
        <w:rPr>
          <w:rtl/>
        </w:rPr>
        <w:t>) معجم الشعراء 378</w:t>
      </w:r>
    </w:p>
  </w:footnote>
  <w:footnote w:id="48">
    <w:p w:rsidR="00700D93" w:rsidRDefault="00700D93" w:rsidP="00700D93">
      <w:pPr>
        <w:pStyle w:val="a5"/>
        <w:spacing w:line="192" w:lineRule="auto"/>
        <w:ind w:left="284" w:hanging="284"/>
        <w:jc w:val="lowKashida"/>
        <w:rPr>
          <w:rtl/>
        </w:rPr>
      </w:pPr>
      <w:r>
        <w:rPr>
          <w:rtl/>
        </w:rPr>
        <w:t>(</w:t>
      </w:r>
      <w:r>
        <w:rPr>
          <w:rStyle w:val="a6"/>
          <w:rtl/>
        </w:rPr>
        <w:footnoteRef/>
      </w:r>
      <w:r>
        <w:rPr>
          <w:rtl/>
        </w:rPr>
        <w:t xml:space="preserve">) انظر إنباه الرواة 3/95 ، نزهة الألباء 258 </w:t>
      </w:r>
    </w:p>
  </w:footnote>
  <w:footnote w:id="49">
    <w:p w:rsidR="00700D93" w:rsidRDefault="00700D93" w:rsidP="00700D93">
      <w:pPr>
        <w:pStyle w:val="a5"/>
        <w:spacing w:line="192" w:lineRule="auto"/>
        <w:ind w:left="284" w:hanging="284"/>
        <w:jc w:val="lowKashida"/>
        <w:rPr>
          <w:rtl/>
        </w:rPr>
      </w:pPr>
      <w:r>
        <w:rPr>
          <w:rtl/>
        </w:rPr>
        <w:t>(</w:t>
      </w:r>
      <w:r>
        <w:rPr>
          <w:rStyle w:val="a6"/>
          <w:rtl/>
        </w:rPr>
        <w:footnoteRef/>
      </w:r>
      <w:r>
        <w:rPr>
          <w:rtl/>
        </w:rPr>
        <w:t>) نشوار المحاضرة 1/96 .</w:t>
      </w:r>
    </w:p>
  </w:footnote>
  <w:footnote w:id="50">
    <w:p w:rsidR="00700D93" w:rsidRDefault="00700D93" w:rsidP="00700D93">
      <w:pPr>
        <w:pStyle w:val="a5"/>
        <w:spacing w:line="192" w:lineRule="auto"/>
        <w:ind w:left="284" w:hanging="284"/>
        <w:jc w:val="lowKashida"/>
        <w:rPr>
          <w:rtl/>
        </w:rPr>
      </w:pPr>
      <w:r>
        <w:rPr>
          <w:rtl/>
        </w:rPr>
        <w:t>(</w:t>
      </w:r>
      <w:r>
        <w:rPr>
          <w:rStyle w:val="a6"/>
          <w:rtl/>
        </w:rPr>
        <w:footnoteRef/>
      </w:r>
      <w:r>
        <w:rPr>
          <w:rtl/>
        </w:rPr>
        <w:t>) انظر : طبقات الشافعية الكبرى للسبكى 3/140 .</w:t>
      </w:r>
    </w:p>
  </w:footnote>
  <w:footnote w:id="51">
    <w:p w:rsidR="00700D93" w:rsidRDefault="00700D93" w:rsidP="00700D93">
      <w:pPr>
        <w:pStyle w:val="a5"/>
        <w:spacing w:line="192" w:lineRule="auto"/>
        <w:ind w:left="284" w:hanging="284"/>
        <w:jc w:val="lowKashida"/>
        <w:rPr>
          <w:rtl/>
        </w:rPr>
      </w:pPr>
      <w:r>
        <w:rPr>
          <w:rtl/>
        </w:rPr>
        <w:t>(</w:t>
      </w:r>
      <w:r>
        <w:rPr>
          <w:rStyle w:val="a6"/>
          <w:rtl/>
        </w:rPr>
        <w:footnoteRef/>
      </w:r>
      <w:r>
        <w:rPr>
          <w:rtl/>
        </w:rPr>
        <w:t>) معجم الادباء 18/130 ، إنباه الرواة 3/95 ، شذرات الذهب 2/290، وفيات الأعيان 4/326 ، النجوم الزاهرة 3/241 ، خزانة الأدب 3/120 .</w:t>
      </w:r>
    </w:p>
  </w:footnote>
  <w:footnote w:id="52">
    <w:p w:rsidR="00700D93" w:rsidRDefault="00700D93" w:rsidP="00700D93">
      <w:pPr>
        <w:pStyle w:val="a5"/>
        <w:spacing w:line="192" w:lineRule="auto"/>
        <w:ind w:left="284" w:hanging="284"/>
        <w:jc w:val="lowKashida"/>
        <w:rPr>
          <w:rtl/>
        </w:rPr>
      </w:pPr>
      <w:r>
        <w:rPr>
          <w:rtl/>
        </w:rPr>
        <w:t>(</w:t>
      </w:r>
      <w:r>
        <w:rPr>
          <w:rStyle w:val="a6"/>
          <w:rtl/>
        </w:rPr>
        <w:footnoteRef/>
      </w:r>
      <w:r>
        <w:rPr>
          <w:rtl/>
        </w:rPr>
        <w:t>) المزهر للسيوطى 1 / 93 .</w:t>
      </w:r>
    </w:p>
  </w:footnote>
  <w:footnote w:id="53">
    <w:p w:rsidR="00700D93" w:rsidRDefault="00700D93" w:rsidP="00700D93">
      <w:pPr>
        <w:pStyle w:val="a5"/>
        <w:spacing w:line="192" w:lineRule="auto"/>
        <w:ind w:left="284" w:hanging="284"/>
        <w:jc w:val="lowKashida"/>
        <w:rPr>
          <w:rtl/>
        </w:rPr>
      </w:pPr>
      <w:r>
        <w:rPr>
          <w:rtl/>
        </w:rPr>
        <w:t>(</w:t>
      </w:r>
      <w:r>
        <w:rPr>
          <w:rStyle w:val="a6"/>
          <w:rtl/>
        </w:rPr>
        <w:footnoteRef/>
      </w:r>
      <w:r>
        <w:rPr>
          <w:rtl/>
        </w:rPr>
        <w:t>) المزهر 1/93 ، بغية الوعاة 1/77 ، معجم الأدباء 18/131 .</w:t>
      </w:r>
    </w:p>
  </w:footnote>
  <w:footnote w:id="54">
    <w:p w:rsidR="00700D93" w:rsidRDefault="00700D93" w:rsidP="00700D93">
      <w:pPr>
        <w:pStyle w:val="a5"/>
        <w:spacing w:line="192" w:lineRule="auto"/>
        <w:ind w:left="284" w:hanging="284"/>
        <w:jc w:val="lowKashida"/>
        <w:rPr>
          <w:rtl/>
        </w:rPr>
      </w:pPr>
      <w:r>
        <w:rPr>
          <w:rtl/>
        </w:rPr>
        <w:t>(</w:t>
      </w:r>
      <w:r>
        <w:rPr>
          <w:rStyle w:val="a6"/>
          <w:rtl/>
        </w:rPr>
        <w:footnoteRef/>
      </w:r>
      <w:r>
        <w:rPr>
          <w:rtl/>
        </w:rPr>
        <w:t>) تاريخ بغداد 196 - 197 .</w:t>
      </w:r>
    </w:p>
  </w:footnote>
  <w:footnote w:id="55">
    <w:p w:rsidR="00700D93" w:rsidRDefault="00700D93" w:rsidP="00700D93">
      <w:pPr>
        <w:pStyle w:val="a5"/>
        <w:spacing w:line="192" w:lineRule="auto"/>
        <w:ind w:left="284" w:hanging="284"/>
        <w:jc w:val="lowKashida"/>
        <w:rPr>
          <w:rtl/>
        </w:rPr>
      </w:pPr>
      <w:r>
        <w:rPr>
          <w:rtl/>
        </w:rPr>
        <w:t>(</w:t>
      </w:r>
      <w:r>
        <w:rPr>
          <w:rStyle w:val="a6"/>
          <w:rtl/>
        </w:rPr>
        <w:footnoteRef/>
      </w:r>
      <w:r>
        <w:rPr>
          <w:rtl/>
        </w:rPr>
        <w:t>) انظر : المزهر 1/94 .</w:t>
      </w:r>
    </w:p>
  </w:footnote>
  <w:footnote w:id="56">
    <w:p w:rsidR="00700D93" w:rsidRDefault="00700D93" w:rsidP="00700D93">
      <w:pPr>
        <w:pStyle w:val="a5"/>
        <w:spacing w:line="192" w:lineRule="auto"/>
        <w:ind w:left="284" w:hanging="284"/>
        <w:jc w:val="lowKashida"/>
        <w:rPr>
          <w:rtl/>
        </w:rPr>
      </w:pPr>
      <w:r>
        <w:rPr>
          <w:rtl/>
        </w:rPr>
        <w:t>(</w:t>
      </w:r>
      <w:r>
        <w:rPr>
          <w:rStyle w:val="a6"/>
          <w:rtl/>
        </w:rPr>
        <w:footnoteRef/>
      </w:r>
      <w:r>
        <w:rPr>
          <w:rtl/>
        </w:rPr>
        <w:t>) بغية الوعاة 1 /77 .</w:t>
      </w:r>
    </w:p>
  </w:footnote>
  <w:footnote w:id="57">
    <w:p w:rsidR="00700D93" w:rsidRDefault="00700D93" w:rsidP="00700D93">
      <w:pPr>
        <w:pStyle w:val="a5"/>
        <w:spacing w:line="192" w:lineRule="auto"/>
        <w:ind w:left="284" w:hanging="284"/>
        <w:jc w:val="lowKashida"/>
        <w:rPr>
          <w:rtl/>
        </w:rPr>
      </w:pPr>
      <w:r>
        <w:rPr>
          <w:rtl/>
        </w:rPr>
        <w:t>(</w:t>
      </w:r>
      <w:r>
        <w:rPr>
          <w:rStyle w:val="a6"/>
          <w:rtl/>
        </w:rPr>
        <w:footnoteRef/>
      </w:r>
      <w:r>
        <w:rPr>
          <w:rtl/>
        </w:rPr>
        <w:t>) وفياة الأعيان 4/327 .</w:t>
      </w:r>
    </w:p>
  </w:footnote>
  <w:footnote w:id="58">
    <w:p w:rsidR="00700D93" w:rsidRDefault="00700D93" w:rsidP="00700D93">
      <w:pPr>
        <w:pStyle w:val="a5"/>
        <w:spacing w:line="192" w:lineRule="auto"/>
        <w:ind w:left="284" w:hanging="284"/>
        <w:jc w:val="lowKashida"/>
        <w:rPr>
          <w:rtl/>
        </w:rPr>
      </w:pPr>
      <w:r>
        <w:rPr>
          <w:rtl/>
        </w:rPr>
        <w:t>(</w:t>
      </w:r>
      <w:r>
        <w:rPr>
          <w:rStyle w:val="a6"/>
          <w:rtl/>
        </w:rPr>
        <w:footnoteRef/>
      </w:r>
      <w:r>
        <w:rPr>
          <w:rtl/>
        </w:rPr>
        <w:t>) المزهر 1/94 - 95 .</w:t>
      </w:r>
    </w:p>
  </w:footnote>
  <w:footnote w:id="59">
    <w:p w:rsidR="00700D93" w:rsidRDefault="00700D93" w:rsidP="00700D93">
      <w:pPr>
        <w:pStyle w:val="a5"/>
        <w:spacing w:line="192" w:lineRule="auto"/>
        <w:ind w:left="284" w:hanging="284"/>
        <w:jc w:val="lowKashida"/>
        <w:rPr>
          <w:rtl/>
        </w:rPr>
      </w:pPr>
      <w:r>
        <w:rPr>
          <w:rtl/>
        </w:rPr>
        <w:t>(</w:t>
      </w:r>
      <w:r>
        <w:rPr>
          <w:rStyle w:val="a6"/>
          <w:rtl/>
        </w:rPr>
        <w:footnoteRef/>
      </w:r>
      <w:r>
        <w:rPr>
          <w:rtl/>
        </w:rPr>
        <w:t>) المزهر 1/93 .</w:t>
      </w:r>
    </w:p>
  </w:footnote>
  <w:footnote w:id="60">
    <w:p w:rsidR="00700D93" w:rsidRDefault="00700D93" w:rsidP="00700D93">
      <w:pPr>
        <w:pStyle w:val="a5"/>
        <w:spacing w:line="192" w:lineRule="auto"/>
        <w:ind w:left="284" w:hanging="284"/>
        <w:jc w:val="lowKashida"/>
        <w:rPr>
          <w:rtl/>
        </w:rPr>
      </w:pPr>
      <w:r>
        <w:rPr>
          <w:rtl/>
        </w:rPr>
        <w:t>(</w:t>
      </w:r>
      <w:r>
        <w:rPr>
          <w:rStyle w:val="a6"/>
          <w:rtl/>
        </w:rPr>
        <w:footnoteRef/>
      </w:r>
      <w:r>
        <w:rPr>
          <w:rtl/>
        </w:rPr>
        <w:t>) بغية الوعاة 1/78 .</w:t>
      </w:r>
    </w:p>
  </w:footnote>
  <w:footnote w:id="61">
    <w:p w:rsidR="00700D93" w:rsidRDefault="00700D93" w:rsidP="00700D93">
      <w:pPr>
        <w:pStyle w:val="a5"/>
        <w:spacing w:line="192" w:lineRule="auto"/>
        <w:ind w:left="284" w:hanging="284"/>
        <w:jc w:val="lowKashida"/>
        <w:rPr>
          <w:rtl/>
        </w:rPr>
      </w:pPr>
      <w:r>
        <w:rPr>
          <w:rtl/>
        </w:rPr>
        <w:t>(</w:t>
      </w:r>
      <w:r>
        <w:rPr>
          <w:rStyle w:val="a6"/>
          <w:rtl/>
        </w:rPr>
        <w:footnoteRef/>
      </w:r>
      <w:r>
        <w:rPr>
          <w:rtl/>
        </w:rPr>
        <w:t>) مقدمة الاشتقاق 13 - 14 .</w:t>
      </w:r>
    </w:p>
  </w:footnote>
  <w:footnote w:id="62">
    <w:p w:rsidR="00700D93" w:rsidRDefault="00700D93" w:rsidP="00700D93">
      <w:pPr>
        <w:pStyle w:val="a5"/>
        <w:spacing w:line="192" w:lineRule="auto"/>
        <w:ind w:left="284" w:hanging="284"/>
        <w:jc w:val="lowKashida"/>
        <w:rPr>
          <w:rtl/>
        </w:rPr>
      </w:pPr>
      <w:r>
        <w:rPr>
          <w:rtl/>
        </w:rPr>
        <w:t>(</w:t>
      </w:r>
      <w:r>
        <w:rPr>
          <w:rStyle w:val="a6"/>
          <w:rtl/>
        </w:rPr>
        <w:footnoteRef/>
      </w:r>
      <w:r>
        <w:rPr>
          <w:rtl/>
        </w:rPr>
        <w:t>) الاشتقاق 14 .</w:t>
      </w:r>
    </w:p>
  </w:footnote>
  <w:footnote w:id="63">
    <w:p w:rsidR="00700D93" w:rsidRDefault="00700D93" w:rsidP="00700D93">
      <w:pPr>
        <w:pStyle w:val="a5"/>
        <w:spacing w:line="192" w:lineRule="auto"/>
        <w:ind w:left="284" w:hanging="284"/>
        <w:jc w:val="lowKashida"/>
        <w:rPr>
          <w:rtl/>
        </w:rPr>
      </w:pPr>
      <w:r>
        <w:rPr>
          <w:rtl/>
        </w:rPr>
        <w:t>(</w:t>
      </w:r>
      <w:r>
        <w:rPr>
          <w:rStyle w:val="a6"/>
          <w:rtl/>
        </w:rPr>
        <w:footnoteRef/>
      </w:r>
      <w:r>
        <w:rPr>
          <w:rtl/>
        </w:rPr>
        <w:t>) تاريخ الأدب العربى ، العصر العباسى الثانى 427 .</w:t>
      </w:r>
    </w:p>
  </w:footnote>
  <w:footnote w:id="64">
    <w:p w:rsidR="00700D93" w:rsidRDefault="00700D93" w:rsidP="00700D93">
      <w:pPr>
        <w:pStyle w:val="a5"/>
        <w:spacing w:line="192" w:lineRule="auto"/>
        <w:ind w:left="284" w:hanging="284"/>
        <w:jc w:val="lowKashida"/>
        <w:rPr>
          <w:rtl/>
        </w:rPr>
      </w:pPr>
      <w:r>
        <w:rPr>
          <w:rtl/>
        </w:rPr>
        <w:t>(</w:t>
      </w:r>
      <w:r>
        <w:rPr>
          <w:rStyle w:val="a6"/>
          <w:rtl/>
        </w:rPr>
        <w:footnoteRef/>
      </w:r>
      <w:r>
        <w:rPr>
          <w:rtl/>
        </w:rPr>
        <w:t>)  وصف المطر و السحاب ، المقدمة لعز الدين التنوخى 22 .</w:t>
      </w:r>
    </w:p>
  </w:footnote>
  <w:footnote w:id="65">
    <w:p w:rsidR="00700D93" w:rsidRDefault="00700D93" w:rsidP="00700D93">
      <w:pPr>
        <w:pStyle w:val="a5"/>
        <w:spacing w:line="192" w:lineRule="auto"/>
        <w:ind w:left="284" w:hanging="284"/>
        <w:jc w:val="lowKashida"/>
        <w:rPr>
          <w:rtl/>
        </w:rPr>
      </w:pPr>
      <w:r>
        <w:rPr>
          <w:rtl/>
        </w:rPr>
        <w:t>(</w:t>
      </w:r>
      <w:r>
        <w:rPr>
          <w:rStyle w:val="a6"/>
          <w:rtl/>
        </w:rPr>
        <w:footnoteRef/>
      </w:r>
      <w:r>
        <w:rPr>
          <w:rtl/>
        </w:rPr>
        <w:t>) المزهر 1/95.</w:t>
      </w:r>
    </w:p>
  </w:footnote>
  <w:footnote w:id="66">
    <w:p w:rsidR="00700D93" w:rsidRDefault="00700D93" w:rsidP="00700D93">
      <w:pPr>
        <w:pStyle w:val="a5"/>
        <w:spacing w:line="192" w:lineRule="auto"/>
        <w:ind w:left="284" w:hanging="284"/>
        <w:jc w:val="lowKashida"/>
        <w:rPr>
          <w:rtl/>
        </w:rPr>
      </w:pPr>
      <w:r>
        <w:rPr>
          <w:rtl/>
        </w:rPr>
        <w:t>(</w:t>
      </w:r>
      <w:r>
        <w:rPr>
          <w:rStyle w:val="a6"/>
          <w:rtl/>
        </w:rPr>
        <w:footnoteRef/>
      </w:r>
      <w:r>
        <w:rPr>
          <w:rtl/>
        </w:rPr>
        <w:t>) مروج الذهب 4/320.</w:t>
      </w:r>
    </w:p>
  </w:footnote>
  <w:footnote w:id="67">
    <w:p w:rsidR="00700D93" w:rsidRDefault="00700D93" w:rsidP="00700D93">
      <w:pPr>
        <w:pStyle w:val="a5"/>
        <w:spacing w:line="192" w:lineRule="auto"/>
        <w:ind w:left="284" w:hanging="284"/>
        <w:jc w:val="lowKashida"/>
        <w:rPr>
          <w:rtl/>
        </w:rPr>
      </w:pPr>
      <w:r>
        <w:rPr>
          <w:rtl/>
        </w:rPr>
        <w:t>(</w:t>
      </w:r>
      <w:r>
        <w:rPr>
          <w:rStyle w:val="a6"/>
          <w:rtl/>
        </w:rPr>
        <w:footnoteRef/>
      </w:r>
      <w:r>
        <w:rPr>
          <w:rtl/>
        </w:rPr>
        <w:t>) إنباه الرواة 3/100.</w:t>
      </w:r>
    </w:p>
  </w:footnote>
  <w:footnote w:id="68">
    <w:p w:rsidR="00700D93" w:rsidRDefault="00700D93" w:rsidP="00700D93">
      <w:pPr>
        <w:pStyle w:val="a5"/>
        <w:spacing w:line="192" w:lineRule="auto"/>
        <w:ind w:left="284" w:hanging="284"/>
        <w:jc w:val="lowKashida"/>
        <w:rPr>
          <w:rtl/>
        </w:rPr>
      </w:pPr>
      <w:r>
        <w:rPr>
          <w:rtl/>
        </w:rPr>
        <w:t>(</w:t>
      </w:r>
      <w:r>
        <w:rPr>
          <w:rStyle w:val="a6"/>
          <w:rtl/>
        </w:rPr>
        <w:footnoteRef/>
      </w:r>
      <w:r>
        <w:rPr>
          <w:rtl/>
        </w:rPr>
        <w:t>) إنباه الرواة 3/94.</w:t>
      </w:r>
    </w:p>
  </w:footnote>
  <w:footnote w:id="69">
    <w:p w:rsidR="00700D93" w:rsidRDefault="00700D93" w:rsidP="00700D93">
      <w:pPr>
        <w:pStyle w:val="a5"/>
        <w:spacing w:line="192" w:lineRule="auto"/>
        <w:ind w:left="284" w:hanging="284"/>
        <w:jc w:val="lowKashida"/>
        <w:rPr>
          <w:rtl/>
        </w:rPr>
      </w:pPr>
      <w:r>
        <w:rPr>
          <w:rtl/>
        </w:rPr>
        <w:t>(</w:t>
      </w:r>
      <w:r>
        <w:rPr>
          <w:rStyle w:val="a6"/>
          <w:rtl/>
        </w:rPr>
        <w:footnoteRef/>
      </w:r>
      <w:r>
        <w:rPr>
          <w:rtl/>
        </w:rPr>
        <w:t>) إنباه الرواة 3/100.</w:t>
      </w:r>
    </w:p>
  </w:footnote>
  <w:footnote w:id="70">
    <w:p w:rsidR="00700D93" w:rsidRDefault="00700D93" w:rsidP="00700D93">
      <w:pPr>
        <w:pStyle w:val="a5"/>
        <w:spacing w:line="192" w:lineRule="auto"/>
        <w:ind w:left="284" w:hanging="284"/>
        <w:jc w:val="lowKashida"/>
        <w:rPr>
          <w:rtl/>
        </w:rPr>
      </w:pPr>
      <w:r>
        <w:rPr>
          <w:rtl/>
        </w:rPr>
        <w:t>(</w:t>
      </w:r>
      <w:r>
        <w:rPr>
          <w:rStyle w:val="a6"/>
          <w:rtl/>
        </w:rPr>
        <w:footnoteRef/>
      </w:r>
      <w:r>
        <w:rPr>
          <w:rtl/>
        </w:rPr>
        <w:t>) ديوان ابن دريد 43 .</w:t>
      </w:r>
    </w:p>
  </w:footnote>
  <w:footnote w:id="71">
    <w:p w:rsidR="00700D93" w:rsidRDefault="00700D93" w:rsidP="00700D93">
      <w:pPr>
        <w:pStyle w:val="a5"/>
        <w:spacing w:line="192" w:lineRule="auto"/>
        <w:ind w:left="284" w:hanging="284"/>
        <w:jc w:val="lowKashida"/>
        <w:rPr>
          <w:rtl/>
        </w:rPr>
      </w:pPr>
      <w:r>
        <w:rPr>
          <w:rtl/>
        </w:rPr>
        <w:t>(</w:t>
      </w:r>
      <w:r>
        <w:rPr>
          <w:rStyle w:val="a6"/>
          <w:rtl/>
        </w:rPr>
        <w:footnoteRef/>
      </w:r>
      <w:r>
        <w:rPr>
          <w:rtl/>
        </w:rPr>
        <w:t>) ديوان ابن دريد 45.</w:t>
      </w:r>
    </w:p>
  </w:footnote>
  <w:footnote w:id="72">
    <w:p w:rsidR="00700D93" w:rsidRDefault="00700D93" w:rsidP="00700D93">
      <w:pPr>
        <w:pStyle w:val="a5"/>
        <w:spacing w:line="192" w:lineRule="auto"/>
        <w:ind w:left="284" w:hanging="284"/>
        <w:jc w:val="lowKashida"/>
        <w:rPr>
          <w:rtl/>
        </w:rPr>
      </w:pPr>
      <w:r>
        <w:rPr>
          <w:rtl/>
        </w:rPr>
        <w:t>(</w:t>
      </w:r>
      <w:r>
        <w:rPr>
          <w:rStyle w:val="a6"/>
          <w:rtl/>
        </w:rPr>
        <w:footnoteRef/>
      </w:r>
      <w:r>
        <w:rPr>
          <w:rtl/>
        </w:rPr>
        <w:t>) شذرات الذهب 290 .</w:t>
      </w:r>
    </w:p>
  </w:footnote>
  <w:footnote w:id="73">
    <w:p w:rsidR="00700D93" w:rsidRDefault="00700D93" w:rsidP="00700D93">
      <w:pPr>
        <w:pStyle w:val="a5"/>
        <w:spacing w:line="192" w:lineRule="auto"/>
        <w:ind w:left="284" w:hanging="284"/>
        <w:jc w:val="lowKashida"/>
        <w:rPr>
          <w:rtl/>
        </w:rPr>
      </w:pPr>
      <w:r>
        <w:rPr>
          <w:rtl/>
        </w:rPr>
        <w:t>(</w:t>
      </w:r>
      <w:r>
        <w:rPr>
          <w:rStyle w:val="a6"/>
          <w:rtl/>
        </w:rPr>
        <w:footnoteRef/>
      </w:r>
      <w:r>
        <w:rPr>
          <w:rtl/>
        </w:rPr>
        <w:t>) طبقات الشافعية الكبرى 3/139.</w:t>
      </w:r>
    </w:p>
  </w:footnote>
  <w:footnote w:id="74">
    <w:p w:rsidR="00700D93" w:rsidRDefault="00700D93" w:rsidP="00700D93">
      <w:pPr>
        <w:pStyle w:val="a5"/>
        <w:spacing w:line="192" w:lineRule="auto"/>
        <w:ind w:left="284" w:hanging="284"/>
        <w:jc w:val="lowKashida"/>
        <w:rPr>
          <w:rtl/>
        </w:rPr>
      </w:pPr>
      <w:r>
        <w:rPr>
          <w:rtl/>
        </w:rPr>
        <w:t>(</w:t>
      </w:r>
      <w:r>
        <w:rPr>
          <w:rStyle w:val="a6"/>
          <w:rtl/>
        </w:rPr>
        <w:footnoteRef/>
      </w:r>
      <w:r>
        <w:rPr>
          <w:rtl/>
        </w:rPr>
        <w:t>) معجم الأدباء 18/143.</w:t>
      </w:r>
    </w:p>
  </w:footnote>
  <w:footnote w:id="75">
    <w:p w:rsidR="00700D93" w:rsidRDefault="00700D93" w:rsidP="00700D93">
      <w:pPr>
        <w:pStyle w:val="a5"/>
        <w:spacing w:line="192" w:lineRule="auto"/>
        <w:ind w:left="284" w:hanging="284"/>
        <w:jc w:val="lowKashida"/>
        <w:rPr>
          <w:rtl/>
        </w:rPr>
      </w:pPr>
      <w:r>
        <w:rPr>
          <w:rtl/>
        </w:rPr>
        <w:t>(</w:t>
      </w:r>
      <w:r>
        <w:rPr>
          <w:rStyle w:val="a6"/>
          <w:rtl/>
        </w:rPr>
        <w:footnoteRef/>
      </w:r>
      <w:r>
        <w:rPr>
          <w:rtl/>
        </w:rPr>
        <w:t>) معجم الأدباء 18/135.</w:t>
      </w:r>
    </w:p>
  </w:footnote>
  <w:footnote w:id="76">
    <w:p w:rsidR="00700D93" w:rsidRDefault="00700D93" w:rsidP="00700D93">
      <w:pPr>
        <w:pStyle w:val="a5"/>
        <w:spacing w:line="192" w:lineRule="auto"/>
        <w:ind w:left="284" w:hanging="284"/>
        <w:jc w:val="lowKashida"/>
        <w:rPr>
          <w:rtl/>
        </w:rPr>
      </w:pPr>
      <w:r>
        <w:rPr>
          <w:rtl/>
        </w:rPr>
        <w:t>(</w:t>
      </w:r>
      <w:r>
        <w:rPr>
          <w:rStyle w:val="a6"/>
          <w:rtl/>
        </w:rPr>
        <w:footnoteRef/>
      </w:r>
      <w:r>
        <w:rPr>
          <w:rtl/>
        </w:rPr>
        <w:t>) معجم الأدباء 18/133.</w:t>
      </w:r>
    </w:p>
  </w:footnote>
  <w:footnote w:id="77">
    <w:p w:rsidR="00700D93" w:rsidRDefault="00700D93" w:rsidP="00700D93">
      <w:pPr>
        <w:pStyle w:val="a5"/>
        <w:spacing w:line="192" w:lineRule="auto"/>
        <w:ind w:left="284" w:hanging="284"/>
        <w:jc w:val="lowKashida"/>
        <w:rPr>
          <w:rtl/>
        </w:rPr>
      </w:pPr>
      <w:r>
        <w:rPr>
          <w:rtl/>
        </w:rPr>
        <w:t>(</w:t>
      </w:r>
      <w:r>
        <w:rPr>
          <w:rStyle w:val="a6"/>
          <w:rtl/>
        </w:rPr>
        <w:footnoteRef/>
      </w:r>
      <w:r>
        <w:rPr>
          <w:rtl/>
        </w:rPr>
        <w:t>) انظر مثال ذلك : البداية والنهاية لابن كثير 11/195.</w:t>
      </w:r>
    </w:p>
  </w:footnote>
  <w:footnote w:id="78">
    <w:p w:rsidR="00700D93" w:rsidRDefault="00700D93" w:rsidP="00700D93">
      <w:pPr>
        <w:pStyle w:val="a5"/>
        <w:spacing w:line="192" w:lineRule="auto"/>
        <w:ind w:left="284" w:hanging="284"/>
        <w:jc w:val="lowKashida"/>
        <w:rPr>
          <w:rtl/>
        </w:rPr>
      </w:pPr>
      <w:r>
        <w:rPr>
          <w:rtl/>
        </w:rPr>
        <w:t>(</w:t>
      </w:r>
      <w:r>
        <w:rPr>
          <w:rStyle w:val="a6"/>
          <w:rtl/>
        </w:rPr>
        <w:footnoteRef/>
      </w:r>
      <w:r>
        <w:rPr>
          <w:rtl/>
        </w:rPr>
        <w:t xml:space="preserve">) أبو خليفة من أجلاء أصحاب الحديث ، انظر : طبقات النحويين واللغويين 199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81DD1"/>
    <w:multiLevelType w:val="singleLevel"/>
    <w:tmpl w:val="C5F4CB9C"/>
    <w:lvl w:ilvl="0">
      <w:start w:val="1"/>
      <w:numFmt w:val="bullet"/>
      <w:lvlText w:val="-"/>
      <w:lvlJc w:val="left"/>
      <w:pPr>
        <w:tabs>
          <w:tab w:val="num" w:pos="360"/>
        </w:tabs>
        <w:ind w:left="360" w:hanging="360"/>
      </w:pPr>
      <w:rPr>
        <w:rFonts w:cs="Times New Roman" w:hint="default"/>
        <w:sz w:val="28"/>
      </w:rPr>
    </w:lvl>
  </w:abstractNum>
  <w:abstractNum w:abstractNumId="1">
    <w:nsid w:val="08653E27"/>
    <w:multiLevelType w:val="singleLevel"/>
    <w:tmpl w:val="A66036D0"/>
    <w:lvl w:ilvl="0">
      <w:start w:val="1"/>
      <w:numFmt w:val="decimal"/>
      <w:lvlText w:val="%1-"/>
      <w:lvlJc w:val="left"/>
      <w:pPr>
        <w:tabs>
          <w:tab w:val="num" w:pos="390"/>
        </w:tabs>
        <w:ind w:left="390" w:hanging="390"/>
      </w:pPr>
      <w:rPr>
        <w:rFonts w:hint="default"/>
        <w:sz w:val="28"/>
      </w:rPr>
    </w:lvl>
  </w:abstractNum>
  <w:abstractNum w:abstractNumId="2">
    <w:nsid w:val="12A918FD"/>
    <w:multiLevelType w:val="singleLevel"/>
    <w:tmpl w:val="C5F4CB9C"/>
    <w:lvl w:ilvl="0">
      <w:start w:val="1"/>
      <w:numFmt w:val="bullet"/>
      <w:lvlText w:val="-"/>
      <w:lvlJc w:val="left"/>
      <w:pPr>
        <w:tabs>
          <w:tab w:val="num" w:pos="360"/>
        </w:tabs>
        <w:ind w:left="360" w:hanging="360"/>
      </w:pPr>
      <w:rPr>
        <w:rFonts w:cs="Times New Roman" w:hint="default"/>
        <w:sz w:val="28"/>
      </w:rPr>
    </w:lvl>
  </w:abstractNum>
  <w:abstractNum w:abstractNumId="3">
    <w:nsid w:val="74A93B9A"/>
    <w:multiLevelType w:val="singleLevel"/>
    <w:tmpl w:val="A66036D0"/>
    <w:lvl w:ilvl="0">
      <w:start w:val="1"/>
      <w:numFmt w:val="decimal"/>
      <w:lvlText w:val="%1-"/>
      <w:lvlJc w:val="left"/>
      <w:pPr>
        <w:tabs>
          <w:tab w:val="num" w:pos="390"/>
        </w:tabs>
        <w:ind w:left="390" w:hanging="390"/>
      </w:pPr>
      <w:rPr>
        <w:rFonts w:hint="default"/>
        <w:sz w:val="28"/>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08128F"/>
    <w:rsid w:val="0008128F"/>
    <w:rsid w:val="00534F28"/>
    <w:rsid w:val="00700D93"/>
    <w:rsid w:val="008A43FE"/>
    <w:rsid w:val="00B1352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4">
    <w:name w:val="heading 4"/>
    <w:basedOn w:val="a"/>
    <w:next w:val="a"/>
    <w:link w:val="4Char"/>
    <w:qFormat/>
    <w:rsid w:val="0008128F"/>
    <w:pPr>
      <w:keepNext/>
      <w:spacing w:after="0" w:line="240" w:lineRule="auto"/>
      <w:jc w:val="center"/>
      <w:outlineLvl w:val="3"/>
    </w:pPr>
    <w:rPr>
      <w:rFonts w:ascii="Times New Roman" w:eastAsia="Times New Roman" w:hAnsi="Times New Roman" w:cs="Traditional Arabic"/>
      <w:b/>
      <w:bCs/>
      <w:sz w:val="20"/>
      <w:szCs w:val="5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عنوان 4 Char"/>
    <w:basedOn w:val="a0"/>
    <w:link w:val="4"/>
    <w:rsid w:val="0008128F"/>
    <w:rPr>
      <w:rFonts w:ascii="Times New Roman" w:eastAsia="Times New Roman" w:hAnsi="Times New Roman" w:cs="Traditional Arabic"/>
      <w:b/>
      <w:bCs/>
      <w:sz w:val="20"/>
      <w:szCs w:val="52"/>
    </w:rPr>
  </w:style>
  <w:style w:type="paragraph" w:styleId="a3">
    <w:name w:val="footer"/>
    <w:basedOn w:val="a"/>
    <w:link w:val="Char"/>
    <w:rsid w:val="0008128F"/>
    <w:pPr>
      <w:tabs>
        <w:tab w:val="center" w:pos="4153"/>
        <w:tab w:val="right" w:pos="8306"/>
      </w:tabs>
      <w:spacing w:after="0" w:line="240" w:lineRule="auto"/>
    </w:pPr>
    <w:rPr>
      <w:rFonts w:ascii="Times New Roman" w:eastAsia="Times New Roman" w:hAnsi="Times New Roman" w:cs="Simplified Arabic"/>
      <w:sz w:val="20"/>
      <w:szCs w:val="24"/>
    </w:rPr>
  </w:style>
  <w:style w:type="character" w:customStyle="1" w:styleId="Char">
    <w:name w:val="تذييل صفحة Char"/>
    <w:basedOn w:val="a0"/>
    <w:link w:val="a3"/>
    <w:rsid w:val="0008128F"/>
    <w:rPr>
      <w:rFonts w:ascii="Times New Roman" w:eastAsia="Times New Roman" w:hAnsi="Times New Roman" w:cs="Simplified Arabic"/>
      <w:sz w:val="20"/>
      <w:szCs w:val="24"/>
    </w:rPr>
  </w:style>
  <w:style w:type="character" w:styleId="a4">
    <w:name w:val="page number"/>
    <w:basedOn w:val="a0"/>
    <w:rsid w:val="0008128F"/>
  </w:style>
  <w:style w:type="paragraph" w:styleId="a5">
    <w:name w:val="footnote text"/>
    <w:basedOn w:val="a"/>
    <w:link w:val="Char0"/>
    <w:semiHidden/>
    <w:rsid w:val="00700D93"/>
    <w:pPr>
      <w:spacing w:after="0" w:line="240" w:lineRule="auto"/>
    </w:pPr>
    <w:rPr>
      <w:rFonts w:ascii="Times New Roman" w:eastAsia="Times New Roman" w:hAnsi="Times New Roman" w:cs="Simplified Arabic"/>
      <w:sz w:val="20"/>
      <w:szCs w:val="24"/>
    </w:rPr>
  </w:style>
  <w:style w:type="character" w:customStyle="1" w:styleId="Char0">
    <w:name w:val="نص حاشية سفلية Char"/>
    <w:basedOn w:val="a0"/>
    <w:link w:val="a5"/>
    <w:semiHidden/>
    <w:rsid w:val="00700D93"/>
    <w:rPr>
      <w:rFonts w:ascii="Times New Roman" w:eastAsia="Times New Roman" w:hAnsi="Times New Roman" w:cs="Simplified Arabic"/>
      <w:sz w:val="20"/>
      <w:szCs w:val="24"/>
    </w:rPr>
  </w:style>
  <w:style w:type="character" w:styleId="a6">
    <w:name w:val="footnote reference"/>
    <w:basedOn w:val="a0"/>
    <w:semiHidden/>
    <w:rsid w:val="00700D93"/>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4349</Words>
  <Characters>24795</Characters>
  <Application>Microsoft Office Word</Application>
  <DocSecurity>0</DocSecurity>
  <Lines>206</Lines>
  <Paragraphs>58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29086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pepsi</dc:creator>
  <cp:keywords/>
  <dc:description/>
  <cp:lastModifiedBy>pepsi</cp:lastModifiedBy>
  <cp:revision>5</cp:revision>
  <dcterms:created xsi:type="dcterms:W3CDTF">2010-10-08T08:16:00Z</dcterms:created>
  <dcterms:modified xsi:type="dcterms:W3CDTF">2010-10-08T08:31:00Z</dcterms:modified>
</cp:coreProperties>
</file>